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5A5B" w14:textId="77777777" w:rsidR="002D0387" w:rsidRDefault="002D0387"/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812"/>
        <w:gridCol w:w="1843"/>
        <w:gridCol w:w="1649"/>
      </w:tblGrid>
      <w:tr w:rsidR="004C0C47" w:rsidRPr="004B7BB0" w14:paraId="4D907091" w14:textId="77777777" w:rsidTr="00917B8E">
        <w:tc>
          <w:tcPr>
            <w:tcW w:w="10008" w:type="dxa"/>
            <w:gridSpan w:val="4"/>
          </w:tcPr>
          <w:p w14:paraId="4C3CA4F0" w14:textId="6754B383" w:rsidR="004C0C47" w:rsidRPr="004B7BB0" w:rsidRDefault="004C0C47" w:rsidP="00917B8E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>
              <w:rPr>
                <w:sz w:val="22"/>
                <w:szCs w:val="22"/>
              </w:rPr>
              <w:t>0</w:t>
            </w:r>
            <w:r w:rsidR="009B04F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maja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4C0C47" w:rsidRPr="004B7BB0" w14:paraId="54FE293D" w14:textId="77777777" w:rsidTr="00917B8E">
        <w:tc>
          <w:tcPr>
            <w:tcW w:w="10008" w:type="dxa"/>
            <w:gridSpan w:val="4"/>
          </w:tcPr>
          <w:p w14:paraId="393B3B4D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  <w:p w14:paraId="305EBD89" w14:textId="77777777" w:rsidR="004C0C47" w:rsidRPr="004B7BB0" w:rsidRDefault="004C0C47" w:rsidP="00917B8E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3D99EBF7" w14:textId="77777777" w:rsidR="004C0C47" w:rsidRPr="004B7BB0" w:rsidRDefault="004C0C47" w:rsidP="00917B8E">
            <w:pPr>
              <w:jc w:val="center"/>
              <w:rPr>
                <w:sz w:val="16"/>
                <w:szCs w:val="16"/>
              </w:rPr>
            </w:pPr>
          </w:p>
        </w:tc>
      </w:tr>
      <w:tr w:rsidR="004C0C47" w:rsidRPr="004B7BB0" w14:paraId="2C212DB8" w14:textId="77777777" w:rsidTr="00917B8E">
        <w:tc>
          <w:tcPr>
            <w:tcW w:w="10008" w:type="dxa"/>
            <w:gridSpan w:val="4"/>
          </w:tcPr>
          <w:p w14:paraId="3580E014" w14:textId="77777777" w:rsidR="004C0C47" w:rsidRPr="004B7BB0" w:rsidRDefault="004C0C47" w:rsidP="00917B8E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4C0C47" w:rsidRPr="004B7BB0" w14:paraId="4ECDEAA7" w14:textId="77777777" w:rsidTr="00917B8E">
        <w:tc>
          <w:tcPr>
            <w:tcW w:w="10008" w:type="dxa"/>
            <w:gridSpan w:val="4"/>
          </w:tcPr>
          <w:p w14:paraId="0FE3A624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  <w:p w14:paraId="2B6972B2" w14:textId="77777777" w:rsidR="004C0C47" w:rsidRPr="004B7BB0" w:rsidRDefault="004C0C47" w:rsidP="00917B8E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0761D250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C0C47" w:rsidRPr="004B7BB0" w14:paraId="142C7468" w14:textId="77777777" w:rsidTr="00917B8E">
        <w:tc>
          <w:tcPr>
            <w:tcW w:w="10008" w:type="dxa"/>
            <w:gridSpan w:val="4"/>
          </w:tcPr>
          <w:p w14:paraId="4CAFED39" w14:textId="77777777" w:rsidR="004C0C47" w:rsidRPr="004B7BB0" w:rsidRDefault="004C0C47" w:rsidP="00917B8E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4C0C47" w:rsidRPr="004B7BB0" w14:paraId="6C085804" w14:textId="77777777" w:rsidTr="00917B8E">
        <w:tc>
          <w:tcPr>
            <w:tcW w:w="10008" w:type="dxa"/>
            <w:gridSpan w:val="4"/>
          </w:tcPr>
          <w:p w14:paraId="087A8550" w14:textId="77777777" w:rsidR="004C0C47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  <w:p w14:paraId="7526D698" w14:textId="1A7B8D78" w:rsidR="004C0C47" w:rsidRPr="006816BD" w:rsidRDefault="004C0C47" w:rsidP="003A554D">
            <w:pPr>
              <w:tabs>
                <w:tab w:val="left" w:pos="6521"/>
              </w:tabs>
              <w:rPr>
                <w:rFonts w:ascii="Arial" w:hAnsi="Arial" w:cs="Arial"/>
                <w:b/>
              </w:rPr>
            </w:pPr>
          </w:p>
          <w:p w14:paraId="75933F54" w14:textId="77777777" w:rsidR="003A554D" w:rsidRPr="003A554D" w:rsidRDefault="003A554D" w:rsidP="003A554D">
            <w:pPr>
              <w:tabs>
                <w:tab w:val="left" w:pos="6521"/>
              </w:tabs>
              <w:ind w:firstLine="284"/>
              <w:jc w:val="center"/>
              <w:rPr>
                <w:b/>
              </w:rPr>
            </w:pPr>
            <w:r w:rsidRPr="003A554D">
              <w:rPr>
                <w:b/>
              </w:rPr>
              <w:t>„</w:t>
            </w:r>
            <w:bookmarkStart w:id="0" w:name="_Hlk93485168"/>
            <w:r w:rsidRPr="003A554D">
              <w:rPr>
                <w:b/>
              </w:rPr>
              <w:t>Termomodernizacja budynku Gimnazjum wchodzącego w skład                                               Zespołu Szkół w Gronowie Elbląskim</w:t>
            </w:r>
            <w:bookmarkEnd w:id="0"/>
            <w:r w:rsidRPr="003A554D">
              <w:rPr>
                <w:b/>
              </w:rPr>
              <w:t xml:space="preserve">” </w:t>
            </w:r>
          </w:p>
          <w:p w14:paraId="6E037EFA" w14:textId="77777777" w:rsidR="004C0C47" w:rsidRPr="00350896" w:rsidRDefault="004C0C47" w:rsidP="00917B8E">
            <w:pPr>
              <w:tabs>
                <w:tab w:val="left" w:pos="6521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72B1D1B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C0C47" w:rsidRPr="004B7BB0" w14:paraId="16ED103B" w14:textId="77777777" w:rsidTr="00917B8E">
        <w:tc>
          <w:tcPr>
            <w:tcW w:w="10008" w:type="dxa"/>
            <w:gridSpan w:val="4"/>
          </w:tcPr>
          <w:p w14:paraId="17258F09" w14:textId="77777777" w:rsidR="004C0C47" w:rsidRPr="004B7BB0" w:rsidRDefault="004C0C47" w:rsidP="00917B8E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4C0C47" w:rsidRPr="004B7BB0" w14:paraId="245007D0" w14:textId="77777777" w:rsidTr="00917B8E">
        <w:tc>
          <w:tcPr>
            <w:tcW w:w="10008" w:type="dxa"/>
            <w:gridSpan w:val="4"/>
          </w:tcPr>
          <w:p w14:paraId="1F94779C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  <w:p w14:paraId="1DBD5CC9" w14:textId="14834D61" w:rsidR="004C0C47" w:rsidRDefault="004C0C47" w:rsidP="00917B8E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ZRGo.271.</w:t>
            </w:r>
            <w:r w:rsidR="003A554D">
              <w:rPr>
                <w:b/>
              </w:rPr>
              <w:t>5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14:paraId="049D5EF1" w14:textId="77777777" w:rsidR="004C0C47" w:rsidRPr="004B7BB0" w:rsidRDefault="004C0C47" w:rsidP="00917B8E">
            <w:pPr>
              <w:jc w:val="center"/>
              <w:rPr>
                <w:b/>
              </w:rPr>
            </w:pPr>
          </w:p>
        </w:tc>
      </w:tr>
      <w:tr w:rsidR="004C0C47" w:rsidRPr="004B7BB0" w14:paraId="50D353E1" w14:textId="77777777" w:rsidTr="00917B8E">
        <w:tc>
          <w:tcPr>
            <w:tcW w:w="10008" w:type="dxa"/>
            <w:gridSpan w:val="4"/>
          </w:tcPr>
          <w:p w14:paraId="2D487C3F" w14:textId="77777777" w:rsidR="004C0C47" w:rsidRPr="004B7BB0" w:rsidRDefault="004C0C47" w:rsidP="00917B8E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4C0C47" w:rsidRPr="00E91886" w14:paraId="4D22FA87" w14:textId="77777777" w:rsidTr="00917B8E">
        <w:tc>
          <w:tcPr>
            <w:tcW w:w="10008" w:type="dxa"/>
            <w:gridSpan w:val="4"/>
          </w:tcPr>
          <w:p w14:paraId="5645B428" w14:textId="77777777" w:rsidR="004C0C47" w:rsidRPr="00E91886" w:rsidRDefault="004C0C47" w:rsidP="00917B8E">
            <w:pPr>
              <w:jc w:val="center"/>
              <w:rPr>
                <w:sz w:val="16"/>
                <w:szCs w:val="16"/>
              </w:rPr>
            </w:pPr>
          </w:p>
          <w:p w14:paraId="4B1D3F11" w14:textId="048E0129" w:rsidR="004C0C47" w:rsidRPr="003A554D" w:rsidRDefault="003A554D" w:rsidP="00917B8E">
            <w:pPr>
              <w:jc w:val="center"/>
              <w:rPr>
                <w:b/>
              </w:rPr>
            </w:pPr>
            <w:r w:rsidRPr="003A554D">
              <w:rPr>
                <w:b/>
              </w:rPr>
              <w:t>3.435.331,00</w:t>
            </w:r>
            <w:r w:rsidR="004C0C47" w:rsidRPr="003A554D">
              <w:rPr>
                <w:b/>
              </w:rPr>
              <w:t xml:space="preserve"> zł </w:t>
            </w:r>
            <w:r w:rsidR="00C81BF6">
              <w:rPr>
                <w:b/>
              </w:rPr>
              <w:t>brutto</w:t>
            </w:r>
          </w:p>
          <w:p w14:paraId="3C095587" w14:textId="77777777" w:rsidR="004C0C47" w:rsidRPr="00E91886" w:rsidRDefault="004C0C47" w:rsidP="00917B8E">
            <w:pPr>
              <w:jc w:val="center"/>
              <w:rPr>
                <w:b/>
              </w:rPr>
            </w:pPr>
          </w:p>
        </w:tc>
      </w:tr>
      <w:tr w:rsidR="004C0C47" w:rsidRPr="00E91886" w14:paraId="487B1A8A" w14:textId="77777777" w:rsidTr="00917B8E">
        <w:trPr>
          <w:trHeight w:val="312"/>
        </w:trPr>
        <w:tc>
          <w:tcPr>
            <w:tcW w:w="10008" w:type="dxa"/>
            <w:gridSpan w:val="4"/>
          </w:tcPr>
          <w:p w14:paraId="51F1E8C1" w14:textId="77777777" w:rsidR="004C0C47" w:rsidRPr="00E91886" w:rsidRDefault="004C0C47" w:rsidP="00917B8E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4C0C47" w:rsidRPr="00793CDC" w14:paraId="4291D112" w14:textId="77777777" w:rsidTr="00917B8E">
        <w:trPr>
          <w:trHeight w:val="312"/>
        </w:trPr>
        <w:tc>
          <w:tcPr>
            <w:tcW w:w="704" w:type="dxa"/>
          </w:tcPr>
          <w:p w14:paraId="35B60596" w14:textId="77777777" w:rsidR="004C0C47" w:rsidRDefault="004C0C47" w:rsidP="00917B8E">
            <w:pPr>
              <w:rPr>
                <w:sz w:val="16"/>
                <w:szCs w:val="16"/>
              </w:rPr>
            </w:pPr>
          </w:p>
          <w:p w14:paraId="23012316" w14:textId="77777777" w:rsidR="004C0C47" w:rsidRPr="005A5BC0" w:rsidRDefault="004C0C47" w:rsidP="00917B8E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812" w:type="dxa"/>
          </w:tcPr>
          <w:p w14:paraId="7DABC36D" w14:textId="77777777" w:rsidR="004C0C47" w:rsidRPr="00E91886" w:rsidRDefault="004C0C47" w:rsidP="00917B8E">
            <w:pPr>
              <w:rPr>
                <w:sz w:val="16"/>
                <w:szCs w:val="16"/>
              </w:rPr>
            </w:pPr>
          </w:p>
          <w:p w14:paraId="417534E4" w14:textId="77777777" w:rsidR="004C0C47" w:rsidRPr="00E91886" w:rsidRDefault="004C0C47" w:rsidP="00917B8E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487AF841" w14:textId="77777777" w:rsidR="004C0C47" w:rsidRPr="00E91886" w:rsidRDefault="004C0C47" w:rsidP="00917B8E">
            <w:pPr>
              <w:rPr>
                <w:sz w:val="16"/>
                <w:szCs w:val="16"/>
              </w:rPr>
            </w:pPr>
          </w:p>
          <w:p w14:paraId="30929EE5" w14:textId="77777777" w:rsidR="004C0C47" w:rsidRDefault="004C0C47" w:rsidP="00917B8E">
            <w:pPr>
              <w:rPr>
                <w:sz w:val="18"/>
                <w:szCs w:val="18"/>
              </w:rPr>
            </w:pPr>
          </w:p>
          <w:p w14:paraId="03E68366" w14:textId="77777777" w:rsidR="004C0C47" w:rsidRDefault="004C0C47" w:rsidP="00917B8E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3D4B891E" w14:textId="77777777" w:rsidR="004C0C47" w:rsidRPr="005A5BC0" w:rsidRDefault="004C0C47" w:rsidP="00917B8E">
            <w:pPr>
              <w:rPr>
                <w:i/>
                <w:sz w:val="18"/>
                <w:szCs w:val="18"/>
              </w:rPr>
            </w:pPr>
          </w:p>
        </w:tc>
        <w:tc>
          <w:tcPr>
            <w:tcW w:w="1649" w:type="dxa"/>
          </w:tcPr>
          <w:p w14:paraId="15D80C0F" w14:textId="77777777" w:rsidR="004C0C47" w:rsidRDefault="004C0C47" w:rsidP="00917B8E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  <w:p w14:paraId="1C534BDB" w14:textId="77777777" w:rsidR="004C0C47" w:rsidRPr="00793CDC" w:rsidRDefault="004C0C47" w:rsidP="00917B8E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Okres gwarancji jakości</w:t>
            </w:r>
          </w:p>
        </w:tc>
      </w:tr>
      <w:tr w:rsidR="002D0387" w:rsidRPr="00793CDC" w14:paraId="1AA59675" w14:textId="77777777" w:rsidTr="00917B8E">
        <w:trPr>
          <w:trHeight w:val="312"/>
        </w:trPr>
        <w:tc>
          <w:tcPr>
            <w:tcW w:w="704" w:type="dxa"/>
          </w:tcPr>
          <w:p w14:paraId="12BCDE6A" w14:textId="2CC7EF37" w:rsidR="002D0387" w:rsidRPr="002D0387" w:rsidRDefault="002D0387" w:rsidP="00917B8E">
            <w:r w:rsidRPr="002D0387">
              <w:t>1</w:t>
            </w:r>
          </w:p>
        </w:tc>
        <w:tc>
          <w:tcPr>
            <w:tcW w:w="5812" w:type="dxa"/>
          </w:tcPr>
          <w:p w14:paraId="72AD3B9B" w14:textId="60FBE7D8" w:rsidR="002D0387" w:rsidRPr="002D0387" w:rsidRDefault="002D0387" w:rsidP="00917B8E">
            <w:pPr>
              <w:rPr>
                <w:color w:val="FF0000"/>
              </w:rPr>
            </w:pPr>
            <w:r w:rsidRPr="00B71EAF">
              <w:t>PRZEDSIĘBIORSTWO WIELOBRANŻOWE MARAD Radosław Machowski</w:t>
            </w:r>
            <w:r w:rsidR="00B71EAF" w:rsidRPr="00B71EAF">
              <w:t xml:space="preserve">, Al. 1000 </w:t>
            </w:r>
            <w:proofErr w:type="spellStart"/>
            <w:r w:rsidR="00B71EAF" w:rsidRPr="00B71EAF">
              <w:t>lecia</w:t>
            </w:r>
            <w:proofErr w:type="spellEnd"/>
            <w:r w:rsidR="00B71EAF" w:rsidRPr="00B71EAF">
              <w:t xml:space="preserve"> 6/43, 82-300 Elbląg</w:t>
            </w:r>
          </w:p>
        </w:tc>
        <w:tc>
          <w:tcPr>
            <w:tcW w:w="1843" w:type="dxa"/>
          </w:tcPr>
          <w:p w14:paraId="7AD4A4DD" w14:textId="7CC6ED6B" w:rsidR="002D0387" w:rsidRPr="00B71EAF" w:rsidRDefault="00B71EAF" w:rsidP="00917B8E">
            <w:r>
              <w:t>2.445.210,63 zł</w:t>
            </w:r>
          </w:p>
        </w:tc>
        <w:tc>
          <w:tcPr>
            <w:tcW w:w="1649" w:type="dxa"/>
          </w:tcPr>
          <w:p w14:paraId="4AC5A05B" w14:textId="5E744D0A" w:rsidR="002D0387" w:rsidRPr="00B71EAF" w:rsidRDefault="00B71EAF" w:rsidP="00917B8E">
            <w:pPr>
              <w:spacing w:after="160" w:line="259" w:lineRule="auto"/>
            </w:pPr>
            <w:r>
              <w:t>60 miesięcy</w:t>
            </w:r>
          </w:p>
        </w:tc>
      </w:tr>
      <w:tr w:rsidR="002D0387" w:rsidRPr="00793CDC" w14:paraId="3853CA5A" w14:textId="77777777" w:rsidTr="00917B8E">
        <w:trPr>
          <w:trHeight w:val="312"/>
        </w:trPr>
        <w:tc>
          <w:tcPr>
            <w:tcW w:w="704" w:type="dxa"/>
          </w:tcPr>
          <w:p w14:paraId="67DB17D0" w14:textId="7A382207" w:rsidR="002D0387" w:rsidRPr="002D0387" w:rsidRDefault="002D0387" w:rsidP="00917B8E">
            <w:r w:rsidRPr="002D0387">
              <w:t>2</w:t>
            </w:r>
          </w:p>
        </w:tc>
        <w:tc>
          <w:tcPr>
            <w:tcW w:w="5812" w:type="dxa"/>
          </w:tcPr>
          <w:p w14:paraId="5B2D79CD" w14:textId="3C2576B1" w:rsidR="002D0387" w:rsidRPr="002D0387" w:rsidRDefault="002D0387" w:rsidP="00917B8E">
            <w:pPr>
              <w:rPr>
                <w:color w:val="FF0000"/>
              </w:rPr>
            </w:pPr>
            <w:r w:rsidRPr="003810E9">
              <w:t>S</w:t>
            </w:r>
            <w:r w:rsidR="003810E9" w:rsidRPr="003810E9">
              <w:t>TRZAŁ-TRANS</w:t>
            </w:r>
            <w:r w:rsidRPr="003810E9">
              <w:t xml:space="preserve"> Piotr Strzałkowski</w:t>
            </w:r>
            <w:r w:rsidR="003810E9" w:rsidRPr="003810E9">
              <w:t>, ul. Jana Pawła II 19, 26-652 Zakrzew</w:t>
            </w:r>
          </w:p>
        </w:tc>
        <w:tc>
          <w:tcPr>
            <w:tcW w:w="1843" w:type="dxa"/>
          </w:tcPr>
          <w:p w14:paraId="7AA6953F" w14:textId="60F3CF87" w:rsidR="002D0387" w:rsidRPr="003810E9" w:rsidRDefault="003810E9" w:rsidP="00917B8E">
            <w:r w:rsidRPr="003810E9">
              <w:t>4.204.710,07 zł</w:t>
            </w:r>
          </w:p>
        </w:tc>
        <w:tc>
          <w:tcPr>
            <w:tcW w:w="1649" w:type="dxa"/>
          </w:tcPr>
          <w:p w14:paraId="63B881AE" w14:textId="7397F896" w:rsidR="002D0387" w:rsidRPr="003810E9" w:rsidRDefault="003810E9" w:rsidP="00917B8E">
            <w:pPr>
              <w:spacing w:after="160" w:line="259" w:lineRule="auto"/>
            </w:pPr>
            <w:r w:rsidRPr="003810E9">
              <w:t>60 miesięcy</w:t>
            </w:r>
          </w:p>
        </w:tc>
      </w:tr>
      <w:tr w:rsidR="002D0387" w:rsidRPr="00793CDC" w14:paraId="1AAFD019" w14:textId="77777777" w:rsidTr="00917B8E">
        <w:trPr>
          <w:trHeight w:val="312"/>
        </w:trPr>
        <w:tc>
          <w:tcPr>
            <w:tcW w:w="704" w:type="dxa"/>
          </w:tcPr>
          <w:p w14:paraId="5FE0A3FB" w14:textId="567E54B0" w:rsidR="002D0387" w:rsidRPr="002D0387" w:rsidRDefault="002D0387" w:rsidP="00917B8E">
            <w:r w:rsidRPr="002D0387">
              <w:t>3</w:t>
            </w:r>
          </w:p>
        </w:tc>
        <w:tc>
          <w:tcPr>
            <w:tcW w:w="5812" w:type="dxa"/>
          </w:tcPr>
          <w:p w14:paraId="47FFAD6C" w14:textId="724B1B87" w:rsidR="002D0387" w:rsidRPr="002D0387" w:rsidRDefault="002D0387" w:rsidP="00917B8E">
            <w:r w:rsidRPr="002D0387">
              <w:t>BUD-MAR Usługi Ogólnobudowlane Mariusz Soboń</w:t>
            </w:r>
            <w:r w:rsidRPr="003A554D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</w:t>
            </w:r>
            <w:r w:rsidRPr="002D0387">
              <w:t>ul. Bohaterów Westerplatte 8, 82-300 Elbląg</w:t>
            </w:r>
          </w:p>
        </w:tc>
        <w:tc>
          <w:tcPr>
            <w:tcW w:w="1843" w:type="dxa"/>
          </w:tcPr>
          <w:p w14:paraId="36ACEEE3" w14:textId="767A0A77" w:rsidR="002D0387" w:rsidRPr="00B71EAF" w:rsidRDefault="00B71EAF" w:rsidP="00917B8E">
            <w:r w:rsidRPr="00B71EAF">
              <w:t>2.760.422,17 zł</w:t>
            </w:r>
          </w:p>
        </w:tc>
        <w:tc>
          <w:tcPr>
            <w:tcW w:w="1649" w:type="dxa"/>
          </w:tcPr>
          <w:p w14:paraId="23554E76" w14:textId="2996F0AD" w:rsidR="002D0387" w:rsidRPr="00B71EAF" w:rsidRDefault="00B71EAF" w:rsidP="00917B8E">
            <w:pPr>
              <w:spacing w:after="160" w:line="259" w:lineRule="auto"/>
            </w:pPr>
            <w:r w:rsidRPr="00B71EAF">
              <w:t>60 miesięcy</w:t>
            </w:r>
          </w:p>
        </w:tc>
      </w:tr>
      <w:tr w:rsidR="002D0387" w:rsidRPr="00793CDC" w14:paraId="53ABA8FB" w14:textId="77777777" w:rsidTr="00917B8E">
        <w:trPr>
          <w:trHeight w:val="312"/>
        </w:trPr>
        <w:tc>
          <w:tcPr>
            <w:tcW w:w="704" w:type="dxa"/>
          </w:tcPr>
          <w:p w14:paraId="3C8D9656" w14:textId="4783BE60" w:rsidR="002D0387" w:rsidRPr="002D0387" w:rsidRDefault="002D0387" w:rsidP="00917B8E">
            <w:r w:rsidRPr="002D0387">
              <w:t>4</w:t>
            </w:r>
          </w:p>
        </w:tc>
        <w:tc>
          <w:tcPr>
            <w:tcW w:w="5812" w:type="dxa"/>
          </w:tcPr>
          <w:p w14:paraId="31EFD958" w14:textId="77777777" w:rsidR="002D266C" w:rsidRPr="002B6414" w:rsidRDefault="002D266C" w:rsidP="00917B8E">
            <w:r w:rsidRPr="002B6414">
              <w:t xml:space="preserve">Przedsiębiorstwo „UNIPRO-BUD” spółka z o.o. </w:t>
            </w:r>
          </w:p>
          <w:p w14:paraId="1ECD3A56" w14:textId="4CD10ADB" w:rsidR="002D0387" w:rsidRPr="002D0387" w:rsidRDefault="002D266C" w:rsidP="00917B8E">
            <w:r w:rsidRPr="002B6414">
              <w:t>ul. Komeńskiego 26/8, 82-300 Elbl</w:t>
            </w:r>
            <w:r w:rsidR="002B6414" w:rsidRPr="002B6414">
              <w:t>ą</w:t>
            </w:r>
            <w:r w:rsidRPr="002B6414">
              <w:t>g</w:t>
            </w:r>
          </w:p>
        </w:tc>
        <w:tc>
          <w:tcPr>
            <w:tcW w:w="1843" w:type="dxa"/>
          </w:tcPr>
          <w:p w14:paraId="4243A798" w14:textId="4FB5E108" w:rsidR="002D0387" w:rsidRPr="002B6414" w:rsidRDefault="002B6414" w:rsidP="00917B8E">
            <w:r w:rsidRPr="002B6414">
              <w:t xml:space="preserve">1.975.297,00 zł </w:t>
            </w:r>
          </w:p>
        </w:tc>
        <w:tc>
          <w:tcPr>
            <w:tcW w:w="1649" w:type="dxa"/>
          </w:tcPr>
          <w:p w14:paraId="38814E75" w14:textId="625FEB81" w:rsidR="002D0387" w:rsidRPr="002B6414" w:rsidRDefault="002B6414" w:rsidP="00917B8E">
            <w:pPr>
              <w:spacing w:after="160" w:line="259" w:lineRule="auto"/>
            </w:pPr>
            <w:r w:rsidRPr="002B6414">
              <w:t>60 miesięcy</w:t>
            </w:r>
          </w:p>
        </w:tc>
      </w:tr>
      <w:tr w:rsidR="004C0C47" w:rsidRPr="00EA0234" w14:paraId="4B6A6847" w14:textId="77777777" w:rsidTr="00917B8E">
        <w:trPr>
          <w:trHeight w:val="312"/>
        </w:trPr>
        <w:tc>
          <w:tcPr>
            <w:tcW w:w="704" w:type="dxa"/>
          </w:tcPr>
          <w:p w14:paraId="6F0E8870" w14:textId="2C0CC83F" w:rsidR="004C0C47" w:rsidRPr="003A554D" w:rsidRDefault="002D0387" w:rsidP="00917B8E">
            <w:pPr>
              <w:rPr>
                <w:bCs/>
                <w:color w:val="FF0000"/>
              </w:rPr>
            </w:pPr>
            <w:r w:rsidRPr="002D0387">
              <w:rPr>
                <w:bCs/>
              </w:rPr>
              <w:t>5</w:t>
            </w:r>
          </w:p>
        </w:tc>
        <w:tc>
          <w:tcPr>
            <w:tcW w:w="5812" w:type="dxa"/>
          </w:tcPr>
          <w:p w14:paraId="41769B22" w14:textId="14DA9D4A" w:rsidR="004C0C47" w:rsidRPr="002B6414" w:rsidRDefault="003A554D" w:rsidP="00917B8E">
            <w:r w:rsidRPr="002D0387">
              <w:rPr>
                <w:rFonts w:eastAsiaTheme="minorHAnsi"/>
                <w:lang w:eastAsia="en-US"/>
              </w:rPr>
              <w:t>Kompleksowa Obsługa Budownictwa Joanna Kujawska, ul. Modlińska 119, 82-300 Elbląg</w:t>
            </w:r>
            <w:r w:rsidRPr="002D0387">
              <w:t xml:space="preserve"> </w:t>
            </w:r>
          </w:p>
        </w:tc>
        <w:tc>
          <w:tcPr>
            <w:tcW w:w="1843" w:type="dxa"/>
          </w:tcPr>
          <w:p w14:paraId="7E2A3B1E" w14:textId="659B0DBA" w:rsidR="004C0C47" w:rsidRPr="002B6414" w:rsidRDefault="002B6414" w:rsidP="00917B8E">
            <w:r w:rsidRPr="002B6414">
              <w:t>2.640.00,00 zł</w:t>
            </w:r>
          </w:p>
        </w:tc>
        <w:tc>
          <w:tcPr>
            <w:tcW w:w="1649" w:type="dxa"/>
          </w:tcPr>
          <w:p w14:paraId="352AF0F3" w14:textId="60229F6A" w:rsidR="004C0C47" w:rsidRPr="002B6414" w:rsidRDefault="002B6414" w:rsidP="00917B8E">
            <w:r w:rsidRPr="002B6414">
              <w:t>60</w:t>
            </w:r>
            <w:r w:rsidR="004C0C47" w:rsidRPr="002B6414">
              <w:t xml:space="preserve"> miesięcy</w:t>
            </w:r>
          </w:p>
        </w:tc>
      </w:tr>
    </w:tbl>
    <w:p w14:paraId="05BA56E7" w14:textId="739CAF72" w:rsidR="004C0C47" w:rsidRDefault="004C0C47"/>
    <w:p w14:paraId="6FE72D0A" w14:textId="77777777" w:rsidR="004C0C47" w:rsidRPr="00BA027D" w:rsidRDefault="004C0C47" w:rsidP="004C0C47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</w:t>
      </w:r>
      <w:r w:rsidRPr="00BA027D">
        <w:rPr>
          <w:rFonts w:ascii="Arial" w:hAnsi="Arial" w:cs="Arial"/>
        </w:rPr>
        <w:t xml:space="preserve">WÓJT  GMINY                                                      </w:t>
      </w:r>
    </w:p>
    <w:p w14:paraId="12B7B998" w14:textId="77777777" w:rsidR="004C0C47" w:rsidRPr="00BA027D" w:rsidRDefault="004C0C47" w:rsidP="004C0C47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 w:rsidRPr="00BA027D">
        <w:rPr>
          <w:rFonts w:ascii="Arial" w:hAnsi="Arial" w:cs="Arial"/>
        </w:rPr>
        <w:t xml:space="preserve">                                                                                                   /-/Marcin Ślęzak    </w:t>
      </w:r>
    </w:p>
    <w:p w14:paraId="5D03A53E" w14:textId="77777777" w:rsidR="004C0C47" w:rsidRDefault="004C0C47"/>
    <w:sectPr w:rsidR="004C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7"/>
    <w:rsid w:val="002B0EE5"/>
    <w:rsid w:val="002B6414"/>
    <w:rsid w:val="002D0387"/>
    <w:rsid w:val="002D266C"/>
    <w:rsid w:val="003810E9"/>
    <w:rsid w:val="003A554D"/>
    <w:rsid w:val="004C0C47"/>
    <w:rsid w:val="009B04FB"/>
    <w:rsid w:val="00B71EAF"/>
    <w:rsid w:val="00C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F32053"/>
  <w15:chartTrackingRefBased/>
  <w15:docId w15:val="{99CAFE2C-6257-41FE-8B52-EEC642D9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C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15</cp:revision>
  <dcterms:created xsi:type="dcterms:W3CDTF">2022-05-05T06:43:00Z</dcterms:created>
  <dcterms:modified xsi:type="dcterms:W3CDTF">2022-05-06T10:31:00Z</dcterms:modified>
</cp:coreProperties>
</file>