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16ED" w14:textId="77777777" w:rsidR="00032333" w:rsidRPr="005508F4" w:rsidRDefault="00032333" w:rsidP="000323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40185009"/>
      <w:r w:rsidRPr="005508F4">
        <w:rPr>
          <w:rFonts w:ascii="Arial" w:eastAsia="Times New Roman" w:hAnsi="Arial" w:cs="Arial"/>
          <w:sz w:val="20"/>
          <w:szCs w:val="20"/>
          <w:lang w:eastAsia="pl-PL"/>
        </w:rPr>
        <w:t>GMINA GRONOWO ELBLĄSKIE</w:t>
      </w:r>
    </w:p>
    <w:p w14:paraId="6684775C" w14:textId="6D9D4C9D" w:rsidR="00032333" w:rsidRPr="005508F4" w:rsidRDefault="00032333" w:rsidP="0003233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sz w:val="20"/>
          <w:szCs w:val="20"/>
          <w:lang w:eastAsia="pl-PL"/>
        </w:rPr>
        <w:t xml:space="preserve">Gronowo Elbląskie, dnia </w:t>
      </w:r>
      <w:r>
        <w:rPr>
          <w:rFonts w:ascii="Arial" w:eastAsia="Times New Roman" w:hAnsi="Arial" w:cs="Arial"/>
          <w:sz w:val="20"/>
          <w:szCs w:val="20"/>
          <w:lang w:eastAsia="pl-PL"/>
        </w:rPr>
        <w:t>16 listopada</w:t>
      </w:r>
      <w:r w:rsidRPr="005508F4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5508F4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02E3E888" w14:textId="77777777" w:rsidR="00032333" w:rsidRPr="005508F4" w:rsidRDefault="00032333" w:rsidP="0003233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7C5C504A" w14:textId="485254DF" w:rsidR="00032333" w:rsidRPr="0087339D" w:rsidRDefault="00032333" w:rsidP="000323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sz w:val="20"/>
          <w:szCs w:val="20"/>
          <w:lang w:eastAsia="pl-PL"/>
        </w:rPr>
        <w:t>ZRGo.ZP.271</w:t>
      </w:r>
      <w:r>
        <w:rPr>
          <w:rFonts w:ascii="Arial" w:eastAsia="Times New Roman" w:hAnsi="Arial" w:cs="Arial"/>
          <w:sz w:val="20"/>
          <w:szCs w:val="20"/>
          <w:lang w:eastAsia="pl-PL"/>
        </w:rPr>
        <w:t>.13.</w:t>
      </w:r>
      <w:r w:rsidRPr="005508F4">
        <w:rPr>
          <w:rFonts w:ascii="Arial" w:eastAsia="Times New Roman" w:hAnsi="Arial" w:cs="Arial"/>
          <w:sz w:val="20"/>
          <w:szCs w:val="20"/>
          <w:lang w:eastAsia="pl-PL"/>
        </w:rPr>
        <w:t>.202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7C813180" w14:textId="7C532B77" w:rsid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1DB76F7D" w14:textId="213CE09C" w:rsid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7817E1D" w14:textId="77777777" w:rsidR="00032333" w:rsidRPr="005508F4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354EDC5" w14:textId="77777777" w:rsidR="00032333" w:rsidRPr="005508F4" w:rsidRDefault="00032333" w:rsidP="0003233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ZAWIADOMIENIE O ZMIANIE TREŚCI </w:t>
      </w:r>
    </w:p>
    <w:p w14:paraId="6C325231" w14:textId="77777777" w:rsidR="00032333" w:rsidRPr="005508F4" w:rsidRDefault="00032333" w:rsidP="0003233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SPECYFIKACJI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WARUNKÓW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(SWZ)</w:t>
      </w:r>
    </w:p>
    <w:p w14:paraId="61880169" w14:textId="77777777" w:rsidR="00032333" w:rsidRPr="005508F4" w:rsidRDefault="00032333" w:rsidP="0003233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14:paraId="39AB015F" w14:textId="77777777" w:rsidR="00032333" w:rsidRPr="00B6055F" w:rsidRDefault="00032333" w:rsidP="00032333">
      <w:pPr>
        <w:tabs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E546D">
        <w:rPr>
          <w:rFonts w:ascii="Arial" w:eastAsia="Times New Roman" w:hAnsi="Arial" w:cs="Arial"/>
          <w:sz w:val="20"/>
          <w:szCs w:val="20"/>
          <w:lang w:eastAsia="ar-SA"/>
        </w:rPr>
        <w:t xml:space="preserve">Dot. postępowania o udzielenie zamówienia publicznego prowadzonego w trybie podstawowym bez negocjacji na </w:t>
      </w:r>
      <w:r>
        <w:rPr>
          <w:rFonts w:ascii="Arial" w:eastAsia="Times New Roman" w:hAnsi="Arial" w:cs="Arial"/>
          <w:sz w:val="20"/>
          <w:szCs w:val="20"/>
          <w:lang w:eastAsia="ar-SA"/>
        </w:rPr>
        <w:t>„Cyfrowa gmina</w:t>
      </w:r>
      <w:r w:rsidRPr="00B6055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” </w:t>
      </w:r>
    </w:p>
    <w:p w14:paraId="70606663" w14:textId="77777777" w:rsidR="00032333" w:rsidRPr="00CC2BA2" w:rsidRDefault="00032333" w:rsidP="00032333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</w:p>
    <w:p w14:paraId="3D44CBBE" w14:textId="77777777" w:rsidR="00032333" w:rsidRPr="005508F4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3490188" w14:textId="7A6DABF3" w:rsidR="00032333" w:rsidRPr="002A2D8A" w:rsidRDefault="00032333" w:rsidP="000323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Ogłoszenie zostało opublikowane w Biuletynie Zamówień Publicznych w dniu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08.11.2022r.</w:t>
      </w:r>
      <w:r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pod numerem</w:t>
      </w: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  <w:r w:rsidRPr="00032333">
        <w:rPr>
          <w:rFonts w:ascii="Arial" w:hAnsi="Arial" w:cs="Arial"/>
          <w:b/>
          <w:sz w:val="20"/>
          <w:szCs w:val="20"/>
        </w:rPr>
        <w:t xml:space="preserve">2022/BZP </w:t>
      </w:r>
      <w:r w:rsidRPr="002A2D8A">
        <w:rPr>
          <w:rFonts w:ascii="Arial" w:hAnsi="Arial" w:cs="Arial"/>
          <w:b/>
          <w:bCs/>
          <w:sz w:val="20"/>
          <w:szCs w:val="20"/>
        </w:rPr>
        <w:t>00427220.</w:t>
      </w:r>
    </w:p>
    <w:p w14:paraId="72CC7926" w14:textId="77777777" w:rsidR="00032333" w:rsidRDefault="00032333" w:rsidP="000323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639277" w14:textId="4FC7761A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Zamawiający Gmina Gronowo Elbląskie, działając na podstawie art. 286 ust. 1, 5, 6, 7, 9 ustawy z dnia 11 września 2019r. Prawo zamówień publicznych (j. t. Dz. U z 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r., poz. 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710</w:t>
      </w: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ze zm.) dokonuje następującej zmiany w treści Specyfikacji Warunków Zamówienia:</w:t>
      </w:r>
    </w:p>
    <w:p w14:paraId="19F6B2B4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326435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303AFD4D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Rozdział XI. Termin związania ofertą</w:t>
      </w:r>
    </w:p>
    <w:p w14:paraId="621447B7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102207" w14:textId="740C1D9C" w:rsidR="00032333" w:rsidRPr="00032333" w:rsidRDefault="00032333" w:rsidP="0003233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Wykonawca jest związany ofertą do dnia </w:t>
      </w:r>
      <w:r w:rsidR="002A2D8A" w:rsidRPr="002A2D8A">
        <w:rPr>
          <w:rFonts w:ascii="Arial" w:eastAsia="Times New Roman" w:hAnsi="Arial" w:cs="Arial"/>
          <w:sz w:val="20"/>
          <w:szCs w:val="20"/>
          <w:lang w:eastAsia="pl-PL"/>
        </w:rPr>
        <w:t>15.12.</w:t>
      </w:r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.2022r., przy czym pierwszym dniem terminu związania ofertą jest dzień, w którym upływa termin składania ofert. </w:t>
      </w:r>
    </w:p>
    <w:p w14:paraId="68F64B9E" w14:textId="77777777" w:rsidR="00032333" w:rsidRPr="00032333" w:rsidRDefault="00032333" w:rsidP="0003233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BFEDE0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Jest:</w:t>
      </w:r>
    </w:p>
    <w:p w14:paraId="1D157F6C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Rozdział XI. Termin związania ofertą</w:t>
      </w:r>
    </w:p>
    <w:p w14:paraId="5CC60BED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C47E0E" w14:textId="100BDE1F" w:rsidR="00032333" w:rsidRPr="00032333" w:rsidRDefault="00032333" w:rsidP="0003233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Wykonawca jest związany ofertą do </w:t>
      </w:r>
      <w:r w:rsidRPr="00503E63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432DAF" w:rsidRPr="00503E6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17.12.</w:t>
      </w:r>
      <w:r w:rsidRPr="00503E6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.2022r.,</w:t>
      </w:r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 przy czym pierwszym dniem terminu związania ofertą jest dzień, w którym upływa termin składania ofert. </w:t>
      </w:r>
    </w:p>
    <w:p w14:paraId="7124BBB2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4188FC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523105FC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Rozdział XIII. Sposób i termin składania ofert</w:t>
      </w:r>
    </w:p>
    <w:p w14:paraId="3DBF779A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5C2DBA" w14:textId="77777777" w:rsidR="00032333" w:rsidRPr="00032333" w:rsidRDefault="00032333" w:rsidP="0003233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Wykonawca składa ofertę za pośrednictwem „Formularza do złożenia, zmiany, wycofania oferty lub wniosku” dostępnego na </w:t>
      </w:r>
      <w:proofErr w:type="spellStart"/>
      <w:r w:rsidRPr="00032333">
        <w:rPr>
          <w:rFonts w:ascii="Arial" w:eastAsia="Times New Roman" w:hAnsi="Arial" w:cs="Arial"/>
          <w:sz w:val="20"/>
          <w:szCs w:val="20"/>
          <w:lang w:eastAsia="pl-PL"/>
        </w:rPr>
        <w:t>miniPortalu</w:t>
      </w:r>
      <w:proofErr w:type="spellEnd"/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 i udostępnionego również na </w:t>
      </w:r>
      <w:proofErr w:type="spellStart"/>
      <w:r w:rsidRPr="00032333">
        <w:rPr>
          <w:rFonts w:ascii="Arial" w:eastAsia="Times New Roman" w:hAnsi="Arial" w:cs="Arial"/>
          <w:sz w:val="20"/>
          <w:szCs w:val="20"/>
          <w:lang w:eastAsia="pl-PL"/>
        </w:rPr>
        <w:t>ePUAP</w:t>
      </w:r>
      <w:proofErr w:type="spellEnd"/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. Sposób złożenia oferty opisany został w „Instrukcji użytkownika” dostępnej na </w:t>
      </w:r>
      <w:proofErr w:type="spellStart"/>
      <w:r w:rsidRPr="00032333">
        <w:rPr>
          <w:rFonts w:ascii="Arial" w:eastAsia="Times New Roman" w:hAnsi="Arial" w:cs="Arial"/>
          <w:sz w:val="20"/>
          <w:szCs w:val="20"/>
          <w:lang w:eastAsia="pl-PL"/>
        </w:rPr>
        <w:t>miniPortalu</w:t>
      </w:r>
      <w:proofErr w:type="spellEnd"/>
      <w:r w:rsidRPr="0003233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C533027" w14:textId="47BE75C5" w:rsidR="00032333" w:rsidRPr="00032333" w:rsidRDefault="00032333" w:rsidP="0003233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Termin składania ofert upływa w dniu </w:t>
      </w:r>
      <w:r w:rsidR="002A2D8A" w:rsidRPr="002A2D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16.11.</w:t>
      </w:r>
      <w:r w:rsidRPr="00032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2022r.  o godz. 10:00.</w:t>
      </w:r>
    </w:p>
    <w:p w14:paraId="4E6B4479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2EBCFD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Jest:</w:t>
      </w:r>
    </w:p>
    <w:p w14:paraId="1014E006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Rozdział XIII. Sposób i termin składania ofert</w:t>
      </w:r>
    </w:p>
    <w:p w14:paraId="0BE2FCCE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092E46" w14:textId="77777777" w:rsidR="00032333" w:rsidRPr="00032333" w:rsidRDefault="00032333" w:rsidP="0003233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Wykonawca składa ofertę za pośrednictwem „Formularza do złożenia, zmiany, wycofania oferty lub wniosku” dostępnego na </w:t>
      </w:r>
      <w:proofErr w:type="spellStart"/>
      <w:r w:rsidRPr="00032333">
        <w:rPr>
          <w:rFonts w:ascii="Arial" w:eastAsia="Times New Roman" w:hAnsi="Arial" w:cs="Arial"/>
          <w:sz w:val="20"/>
          <w:szCs w:val="20"/>
          <w:lang w:eastAsia="pl-PL"/>
        </w:rPr>
        <w:t>miniPortalu</w:t>
      </w:r>
      <w:proofErr w:type="spellEnd"/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 i udostępnionego również na </w:t>
      </w:r>
      <w:proofErr w:type="spellStart"/>
      <w:r w:rsidRPr="00032333">
        <w:rPr>
          <w:rFonts w:ascii="Arial" w:eastAsia="Times New Roman" w:hAnsi="Arial" w:cs="Arial"/>
          <w:sz w:val="20"/>
          <w:szCs w:val="20"/>
          <w:lang w:eastAsia="pl-PL"/>
        </w:rPr>
        <w:t>ePUAP</w:t>
      </w:r>
      <w:proofErr w:type="spellEnd"/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. Sposób złożenia oferty opisany został w „Instrukcji użytkownika” dostępnej na </w:t>
      </w:r>
      <w:proofErr w:type="spellStart"/>
      <w:r w:rsidRPr="00032333">
        <w:rPr>
          <w:rFonts w:ascii="Arial" w:eastAsia="Times New Roman" w:hAnsi="Arial" w:cs="Arial"/>
          <w:sz w:val="20"/>
          <w:szCs w:val="20"/>
          <w:lang w:eastAsia="pl-PL"/>
        </w:rPr>
        <w:t>miniPortalu</w:t>
      </w:r>
      <w:proofErr w:type="spellEnd"/>
      <w:r w:rsidRPr="0003233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140F930" w14:textId="1721E52E" w:rsidR="00032333" w:rsidRPr="00032333" w:rsidRDefault="00032333" w:rsidP="0003233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Termin składania ofert upływa w dniu </w:t>
      </w:r>
      <w:r w:rsidR="00432DAF" w:rsidRPr="00432D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18.11</w:t>
      </w:r>
      <w:r w:rsidRPr="00032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.2022r   o godz. </w:t>
      </w:r>
      <w:r w:rsidR="002A2D8A" w:rsidRPr="00432D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10:00</w:t>
      </w:r>
      <w:r w:rsidRPr="00032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14A48467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6780E5B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46CB6F9B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Rozdział XIV. Termin otwarcia ofert</w:t>
      </w:r>
    </w:p>
    <w:p w14:paraId="05857025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B2BDEF5" w14:textId="5A61656F" w:rsidR="00032333" w:rsidRPr="00032333" w:rsidRDefault="00032333" w:rsidP="0003233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Zamawiający otworzy oferty </w:t>
      </w:r>
      <w:r w:rsidRPr="00032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dniu </w:t>
      </w:r>
      <w:r w:rsidR="002A2D8A" w:rsidRPr="002A2D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16.11.2022r.</w:t>
      </w:r>
      <w:r w:rsidRPr="00032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o godz.</w:t>
      </w:r>
      <w:r w:rsidR="002A2D8A" w:rsidRPr="002A2D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10:15</w:t>
      </w:r>
      <w:r w:rsidRPr="00032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</w:p>
    <w:p w14:paraId="0D153A98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27587C1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Jest:</w:t>
      </w:r>
    </w:p>
    <w:p w14:paraId="71E5A2DE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Rozdział XIV. Termin otwarcia ofert</w:t>
      </w:r>
    </w:p>
    <w:p w14:paraId="11A621DA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D6D74B3" w14:textId="2F9D14F9" w:rsidR="00032333" w:rsidRPr="00032333" w:rsidRDefault="00032333" w:rsidP="0003233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Zamawiający otworzy oferty </w:t>
      </w:r>
      <w:r w:rsidRPr="00032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dniu </w:t>
      </w:r>
      <w:r w:rsidR="00432DAF" w:rsidRPr="00432D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18.11</w:t>
      </w:r>
      <w:r w:rsidRPr="00032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.2022r.  o godz.</w:t>
      </w:r>
      <w:r w:rsidR="00432DAF" w:rsidRPr="00432D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10:15</w:t>
      </w:r>
      <w:r w:rsidRPr="00032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</w:p>
    <w:p w14:paraId="5B22BBF6" w14:textId="77777777" w:rsidR="00032333" w:rsidRPr="00032333" w:rsidRDefault="00032333" w:rsidP="00032333">
      <w:pPr>
        <w:tabs>
          <w:tab w:val="left" w:pos="369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Pr="00032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</w:t>
      </w:r>
    </w:p>
    <w:p w14:paraId="5E91AA67" w14:textId="77777777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2333"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154309B0" w14:textId="763A58E8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2333">
        <w:lastRenderedPageBreak/>
        <w:t xml:space="preserve">W załączniku nr </w:t>
      </w:r>
      <w:r>
        <w:t>2</w:t>
      </w:r>
      <w:r w:rsidRPr="00032333">
        <w:t xml:space="preserve"> do SWZ  w ust. </w:t>
      </w:r>
      <w:r w:rsidR="002A2D8A">
        <w:t>6</w:t>
      </w:r>
      <w:r w:rsidRPr="00032333">
        <w:t xml:space="preserve"> było: „O</w:t>
      </w:r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świadczamy, że jesteśmy związani ofertą do upływu wskazanego w Specyfikacji Warunków Zamówienia tj. do dnia </w:t>
      </w:r>
      <w:r w:rsidR="002A2D8A" w:rsidRPr="002A2D8A">
        <w:rPr>
          <w:rFonts w:ascii="Arial" w:eastAsia="Times New Roman" w:hAnsi="Arial" w:cs="Arial"/>
          <w:sz w:val="20"/>
          <w:szCs w:val="20"/>
          <w:lang w:eastAsia="pl-PL"/>
        </w:rPr>
        <w:t>15.12.2022r.</w:t>
      </w:r>
    </w:p>
    <w:p w14:paraId="47D7575D" w14:textId="77777777" w:rsidR="00032333" w:rsidRPr="00032333" w:rsidRDefault="00032333" w:rsidP="00032333">
      <w:pPr>
        <w:spacing w:after="0" w:line="240" w:lineRule="auto"/>
      </w:pPr>
    </w:p>
    <w:p w14:paraId="2B3F6DFE" w14:textId="77777777" w:rsidR="00032333" w:rsidRPr="00032333" w:rsidRDefault="00032333" w:rsidP="00032333">
      <w:pPr>
        <w:spacing w:after="0" w:line="240" w:lineRule="auto"/>
      </w:pPr>
      <w:r w:rsidRPr="00032333">
        <w:t>Jest:</w:t>
      </w:r>
    </w:p>
    <w:p w14:paraId="3B6B6FA2" w14:textId="2D0DCE39" w:rsidR="00032333" w:rsidRP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2333">
        <w:t xml:space="preserve">W załączniku nr </w:t>
      </w:r>
      <w:r w:rsidR="002A2D8A">
        <w:t>2</w:t>
      </w:r>
      <w:r w:rsidRPr="00032333">
        <w:t xml:space="preserve"> do SWZ  w ust. </w:t>
      </w:r>
      <w:r w:rsidR="002A2D8A">
        <w:t>6</w:t>
      </w:r>
      <w:r w:rsidRPr="00032333">
        <w:t xml:space="preserve">  jest : „O</w:t>
      </w:r>
      <w:r w:rsidRPr="00032333">
        <w:rPr>
          <w:rFonts w:ascii="Arial" w:eastAsia="Times New Roman" w:hAnsi="Arial" w:cs="Arial"/>
          <w:sz w:val="20"/>
          <w:szCs w:val="20"/>
          <w:lang w:eastAsia="pl-PL"/>
        </w:rPr>
        <w:t xml:space="preserve">świadczamy, że jesteśmy związani ofertą do upływu wskazanego w Specyfikacji Warunków Zamówienia tj. do </w:t>
      </w:r>
      <w:r w:rsidRPr="00032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dnia </w:t>
      </w:r>
      <w:r w:rsidR="00432D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17.12.</w:t>
      </w:r>
      <w:r w:rsidRPr="00032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.2022r.</w:t>
      </w:r>
    </w:p>
    <w:p w14:paraId="23A662D5" w14:textId="0F14EC1B" w:rsidR="00032333" w:rsidRPr="00032333" w:rsidRDefault="00032333" w:rsidP="00032333">
      <w:pPr>
        <w:spacing w:line="256" w:lineRule="auto"/>
        <w:jc w:val="both"/>
        <w:rPr>
          <w:rFonts w:ascii="Arial" w:hAnsi="Arial" w:cs="Arial"/>
          <w:b/>
          <w:sz w:val="20"/>
          <w:szCs w:val="20"/>
        </w:rPr>
      </w:pPr>
      <w:r w:rsidRPr="00032333">
        <w:rPr>
          <w:rFonts w:ascii="Arial" w:hAnsi="Arial" w:cs="Arial"/>
          <w:sz w:val="20"/>
          <w:szCs w:val="20"/>
        </w:rPr>
        <w:t xml:space="preserve">Jednocześnie dołączam aktualny złącznik nr </w:t>
      </w:r>
      <w:r w:rsidR="002A2D8A" w:rsidRPr="002A2D8A">
        <w:rPr>
          <w:rFonts w:ascii="Arial" w:hAnsi="Arial" w:cs="Arial"/>
          <w:sz w:val="20"/>
          <w:szCs w:val="20"/>
        </w:rPr>
        <w:t>2</w:t>
      </w:r>
      <w:r w:rsidRPr="00032333">
        <w:rPr>
          <w:rFonts w:ascii="Arial" w:hAnsi="Arial" w:cs="Arial"/>
          <w:sz w:val="20"/>
          <w:szCs w:val="20"/>
        </w:rPr>
        <w:t xml:space="preserve"> do SWZ.</w:t>
      </w:r>
    </w:p>
    <w:p w14:paraId="5232F3F9" w14:textId="77777777" w:rsidR="00032333" w:rsidRDefault="00032333" w:rsidP="000323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AFFE28A" w14:textId="010C5C06" w:rsidR="00032333" w:rsidRDefault="00032333" w:rsidP="0003233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Zmienia się załącznik nr 1 do SWZ</w:t>
      </w:r>
      <w:r w:rsidRPr="00EC12DD">
        <w:rPr>
          <w:rFonts w:cstheme="minorHAnsi"/>
          <w:sz w:val="24"/>
          <w:szCs w:val="24"/>
        </w:rPr>
        <w:t>.</w:t>
      </w:r>
    </w:p>
    <w:p w14:paraId="15A27551" w14:textId="77777777" w:rsidR="00032333" w:rsidRPr="005508F4" w:rsidRDefault="00032333" w:rsidP="00032333">
      <w:pPr>
        <w:tabs>
          <w:tab w:val="left" w:pos="369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47B6C36" w14:textId="77777777" w:rsidR="00032333" w:rsidRPr="00E70477" w:rsidRDefault="00032333" w:rsidP="00032333">
      <w:pPr>
        <w:tabs>
          <w:tab w:val="left" w:pos="369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0477">
        <w:rPr>
          <w:rFonts w:ascii="Arial" w:eastAsia="Times New Roman" w:hAnsi="Arial" w:cs="Arial"/>
          <w:sz w:val="20"/>
          <w:szCs w:val="20"/>
          <w:lang w:eastAsia="pl-PL"/>
        </w:rPr>
        <w:t>Pozostała treść Specyfikacji Warunków Zamówienia nie ulega zmianie.</w:t>
      </w:r>
    </w:p>
    <w:bookmarkEnd w:id="0"/>
    <w:p w14:paraId="5DF3078A" w14:textId="77777777" w:rsidR="00032333" w:rsidRDefault="00032333" w:rsidP="00032333"/>
    <w:p w14:paraId="4F75349D" w14:textId="288D2BA7" w:rsidR="00032333" w:rsidRDefault="00032333" w:rsidP="00032333">
      <w:pPr>
        <w:jc w:val="right"/>
      </w:pPr>
      <w:r>
        <w:t>Wójt Gminy</w:t>
      </w:r>
    </w:p>
    <w:p w14:paraId="4AD077B7" w14:textId="257EE009" w:rsidR="00503E63" w:rsidRDefault="00503E63" w:rsidP="00032333">
      <w:pPr>
        <w:jc w:val="right"/>
      </w:pPr>
      <w:r>
        <w:t>/-/ Marcin Ślęzak</w:t>
      </w:r>
    </w:p>
    <w:p w14:paraId="608181B7" w14:textId="77777777" w:rsidR="00032333" w:rsidRDefault="00032333"/>
    <w:sectPr w:rsidR="00032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224"/>
    <w:multiLevelType w:val="hybridMultilevel"/>
    <w:tmpl w:val="6A3AB39A"/>
    <w:lvl w:ilvl="0" w:tplc="AF9C7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B3FF7"/>
    <w:multiLevelType w:val="hybridMultilevel"/>
    <w:tmpl w:val="DBBA06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-780"/>
        </w:tabs>
        <w:ind w:left="7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FF4573"/>
    <w:multiLevelType w:val="hybridMultilevel"/>
    <w:tmpl w:val="6A3AB3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68190C"/>
    <w:multiLevelType w:val="hybridMultilevel"/>
    <w:tmpl w:val="0B0052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D1512"/>
    <w:multiLevelType w:val="hybridMultilevel"/>
    <w:tmpl w:val="DBBA065A"/>
    <w:lvl w:ilvl="0" w:tplc="3EEA0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1692306E">
      <w:start w:val="1"/>
      <w:numFmt w:val="decimal"/>
      <w:lvlText w:val="%2)"/>
      <w:lvlJc w:val="left"/>
      <w:pPr>
        <w:tabs>
          <w:tab w:val="num" w:pos="-780"/>
        </w:tabs>
        <w:ind w:left="7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3413E4"/>
    <w:multiLevelType w:val="hybridMultilevel"/>
    <w:tmpl w:val="0B00525E"/>
    <w:lvl w:ilvl="0" w:tplc="13A88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3210394">
    <w:abstractNumId w:val="5"/>
  </w:num>
  <w:num w:numId="2" w16cid:durableId="1402947335">
    <w:abstractNumId w:val="3"/>
  </w:num>
  <w:num w:numId="3" w16cid:durableId="215506635">
    <w:abstractNumId w:val="0"/>
  </w:num>
  <w:num w:numId="4" w16cid:durableId="1560480057">
    <w:abstractNumId w:val="2"/>
  </w:num>
  <w:num w:numId="5" w16cid:durableId="222445488">
    <w:abstractNumId w:val="4"/>
  </w:num>
  <w:num w:numId="6" w16cid:durableId="1916351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33"/>
    <w:rsid w:val="00032333"/>
    <w:rsid w:val="002A2D8A"/>
    <w:rsid w:val="00432DAF"/>
    <w:rsid w:val="0050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5616"/>
  <w15:chartTrackingRefBased/>
  <w15:docId w15:val="{ED764395-9E93-4909-BE66-809A1852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5</cp:revision>
  <dcterms:created xsi:type="dcterms:W3CDTF">2022-11-16T07:44:00Z</dcterms:created>
  <dcterms:modified xsi:type="dcterms:W3CDTF">2022-11-16T08:33:00Z</dcterms:modified>
</cp:coreProperties>
</file>