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E1953" w14:textId="7FAB796C" w:rsidR="008653A3" w:rsidRPr="008653A3" w:rsidRDefault="008653A3" w:rsidP="008653A3">
      <w:pPr>
        <w:spacing w:after="240" w:line="240" w:lineRule="auto"/>
        <w:rPr>
          <w:rFonts w:ascii="Times New Roman" w:eastAsia="Times New Roman" w:hAnsi="Times New Roman" w:cs="Times New Roman"/>
          <w:b/>
          <w:bCs/>
          <w:sz w:val="24"/>
          <w:szCs w:val="24"/>
          <w:lang w:eastAsia="pl-PL"/>
        </w:rPr>
      </w:pPr>
      <w:r w:rsidRPr="008653A3">
        <w:rPr>
          <w:rFonts w:ascii="Times New Roman" w:eastAsia="Times New Roman" w:hAnsi="Times New Roman" w:cs="Times New Roman"/>
          <w:b/>
          <w:bCs/>
          <w:sz w:val="24"/>
          <w:szCs w:val="24"/>
          <w:lang w:eastAsia="pl-PL"/>
        </w:rPr>
        <w:t xml:space="preserve">Ogłoszenie nr 594684-N-2020 z dnia 2020-10-08  </w:t>
      </w:r>
    </w:p>
    <w:p w14:paraId="622E570C" w14:textId="77777777" w:rsidR="008653A3" w:rsidRPr="008653A3" w:rsidRDefault="008653A3" w:rsidP="008653A3">
      <w:pPr>
        <w:spacing w:after="0" w:line="240" w:lineRule="auto"/>
        <w:jc w:val="center"/>
        <w:rPr>
          <w:rFonts w:ascii="Times New Roman" w:eastAsia="Times New Roman" w:hAnsi="Times New Roman" w:cs="Times New Roman"/>
          <w:b/>
          <w:bCs/>
          <w:sz w:val="24"/>
          <w:szCs w:val="24"/>
          <w:lang w:eastAsia="pl-PL"/>
        </w:rPr>
      </w:pPr>
      <w:r w:rsidRPr="008653A3">
        <w:rPr>
          <w:rFonts w:ascii="Times New Roman" w:eastAsia="Times New Roman" w:hAnsi="Times New Roman" w:cs="Times New Roman"/>
          <w:b/>
          <w:bCs/>
          <w:sz w:val="24"/>
          <w:szCs w:val="24"/>
          <w:lang w:eastAsia="pl-PL"/>
        </w:rPr>
        <w:t>Gmina Gronowo Elbląskie: Utworzenie mieszkania chronionego dla osób niepełnosprawnych, posiadających orzeczenie o znacznym lub umiarkowanym stopniu niepełnosprawności z powodu choroby psychicznej, upośledzenia umysłowego, całościowych zaburzeń rozwojowych lub epilepsji oraz osób niewidomych</w:t>
      </w:r>
      <w:r w:rsidRPr="008653A3">
        <w:rPr>
          <w:rFonts w:ascii="Times New Roman" w:eastAsia="Times New Roman" w:hAnsi="Times New Roman" w:cs="Times New Roman"/>
          <w:b/>
          <w:bCs/>
          <w:sz w:val="24"/>
          <w:szCs w:val="24"/>
          <w:lang w:eastAsia="pl-PL"/>
        </w:rPr>
        <w:br/>
        <w:t xml:space="preserve">OGŁOSZENIE O ZAMÓWIENIU - Roboty budowlane </w:t>
      </w:r>
    </w:p>
    <w:p w14:paraId="26CE55A8"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Zamieszczanie ogłoszenia:</w:t>
      </w:r>
      <w:r w:rsidRPr="008653A3">
        <w:rPr>
          <w:rFonts w:ascii="Times New Roman" w:eastAsia="Times New Roman" w:hAnsi="Times New Roman" w:cs="Times New Roman"/>
          <w:sz w:val="24"/>
          <w:szCs w:val="24"/>
          <w:lang w:eastAsia="pl-PL"/>
        </w:rPr>
        <w:t xml:space="preserve"> Zamieszczanie obowiązkowe </w:t>
      </w:r>
    </w:p>
    <w:p w14:paraId="54B8CFE4"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Ogłoszenie dotyczy:</w:t>
      </w:r>
      <w:r w:rsidRPr="008653A3">
        <w:rPr>
          <w:rFonts w:ascii="Times New Roman" w:eastAsia="Times New Roman" w:hAnsi="Times New Roman" w:cs="Times New Roman"/>
          <w:sz w:val="24"/>
          <w:szCs w:val="24"/>
          <w:lang w:eastAsia="pl-PL"/>
        </w:rPr>
        <w:t xml:space="preserve"> Zamówienia publicznego </w:t>
      </w:r>
    </w:p>
    <w:p w14:paraId="510C5111" w14:textId="77777777"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6458BA12" w14:textId="106BF0C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Nazwa projektu lub programu</w:t>
      </w:r>
      <w:r w:rsidRPr="008653A3">
        <w:rPr>
          <w:rFonts w:ascii="Times New Roman" w:eastAsia="Times New Roman" w:hAnsi="Times New Roman" w:cs="Times New Roman"/>
          <w:sz w:val="24"/>
          <w:szCs w:val="24"/>
          <w:lang w:eastAsia="pl-PL"/>
        </w:rPr>
        <w:t xml:space="preserve"> </w:t>
      </w:r>
    </w:p>
    <w:p w14:paraId="3AE71EAE" w14:textId="77777777"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4F90C064"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p>
    <w:p w14:paraId="7F31AB98" w14:textId="6D0826B8"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Należy podać minimalny procentowy wskaźnik zatrudnienia osób należących do jednej lub więcej kategorii, o których mowa w art. 22 ust. 2 ustawy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14:paraId="2F90DC4F"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u w:val="single"/>
          <w:lang w:eastAsia="pl-PL"/>
        </w:rPr>
        <w:t>SEKCJA I: ZAMAWIAJĄCY</w:t>
      </w:r>
      <w:r w:rsidRPr="008653A3">
        <w:rPr>
          <w:rFonts w:ascii="Times New Roman" w:eastAsia="Times New Roman" w:hAnsi="Times New Roman" w:cs="Times New Roman"/>
          <w:sz w:val="24"/>
          <w:szCs w:val="24"/>
          <w:lang w:eastAsia="pl-PL"/>
        </w:rPr>
        <w:t xml:space="preserve"> </w:t>
      </w:r>
    </w:p>
    <w:p w14:paraId="6360805D"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Postępowanie przeprowadza centralny zamawiający </w:t>
      </w:r>
    </w:p>
    <w:p w14:paraId="08295C6F"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p>
    <w:p w14:paraId="35CBD056" w14:textId="77777777"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67044E0E"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p>
    <w:p w14:paraId="2B334E9F" w14:textId="77777777"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Informacje na temat podmiotu któremu zamawiający powierzył/powierzyli prowadzenie postępowania:</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Postępowanie jest przeprowadzane wspólnie przez zamawiających</w:t>
      </w:r>
      <w:r w:rsidRPr="008653A3">
        <w:rPr>
          <w:rFonts w:ascii="Times New Roman" w:eastAsia="Times New Roman" w:hAnsi="Times New Roman" w:cs="Times New Roman"/>
          <w:sz w:val="24"/>
          <w:szCs w:val="24"/>
          <w:lang w:eastAsia="pl-PL"/>
        </w:rPr>
        <w:t xml:space="preserve"> </w:t>
      </w:r>
    </w:p>
    <w:p w14:paraId="64AA37A5" w14:textId="782E99CF"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71259FA3"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p>
    <w:p w14:paraId="4B6A233B"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Informacje dodatkowe:</w:t>
      </w:r>
      <w:r w:rsidRPr="008653A3">
        <w:rPr>
          <w:rFonts w:ascii="Times New Roman" w:eastAsia="Times New Roman" w:hAnsi="Times New Roman" w:cs="Times New Roman"/>
          <w:sz w:val="24"/>
          <w:szCs w:val="24"/>
          <w:lang w:eastAsia="pl-PL"/>
        </w:rPr>
        <w:t xml:space="preserve"> </w:t>
      </w:r>
    </w:p>
    <w:p w14:paraId="41D66161"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 1) NAZWA I ADRES: </w:t>
      </w:r>
      <w:r w:rsidRPr="008653A3">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8653A3">
        <w:rPr>
          <w:rFonts w:ascii="Times New Roman" w:eastAsia="Times New Roman" w:hAnsi="Times New Roman" w:cs="Times New Roman"/>
          <w:sz w:val="24"/>
          <w:szCs w:val="24"/>
          <w:lang w:eastAsia="pl-PL"/>
        </w:rPr>
        <w:br/>
        <w:t xml:space="preserve">Adres strony internetowej (URL): www.bip.gminagronowo.pl </w:t>
      </w:r>
      <w:r w:rsidRPr="008653A3">
        <w:rPr>
          <w:rFonts w:ascii="Times New Roman" w:eastAsia="Times New Roman" w:hAnsi="Times New Roman" w:cs="Times New Roman"/>
          <w:sz w:val="24"/>
          <w:szCs w:val="24"/>
          <w:lang w:eastAsia="pl-PL"/>
        </w:rPr>
        <w:br/>
        <w:t xml:space="preserve">Adres profilu nabywcy: </w:t>
      </w:r>
      <w:r w:rsidRPr="008653A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5862A300"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 2) RODZAJ ZAMAWIAJĄCEGO: </w:t>
      </w:r>
      <w:r w:rsidRPr="008653A3">
        <w:rPr>
          <w:rFonts w:ascii="Times New Roman" w:eastAsia="Times New Roman" w:hAnsi="Times New Roman" w:cs="Times New Roman"/>
          <w:sz w:val="24"/>
          <w:szCs w:val="24"/>
          <w:lang w:eastAsia="pl-PL"/>
        </w:rPr>
        <w:t xml:space="preserve">Administracja samorządowa </w:t>
      </w:r>
      <w:r w:rsidRPr="008653A3">
        <w:rPr>
          <w:rFonts w:ascii="Times New Roman" w:eastAsia="Times New Roman" w:hAnsi="Times New Roman" w:cs="Times New Roman"/>
          <w:sz w:val="24"/>
          <w:szCs w:val="24"/>
          <w:lang w:eastAsia="pl-PL"/>
        </w:rPr>
        <w:br/>
      </w:r>
    </w:p>
    <w:p w14:paraId="5B140BE4"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lastRenderedPageBreak/>
        <w:t xml:space="preserve">I.3) WSPÓLNE UDZIELANIE ZAMÓWIENIA </w:t>
      </w:r>
      <w:r w:rsidRPr="008653A3">
        <w:rPr>
          <w:rFonts w:ascii="Times New Roman" w:eastAsia="Times New Roman" w:hAnsi="Times New Roman" w:cs="Times New Roman"/>
          <w:b/>
          <w:bCs/>
          <w:i/>
          <w:iCs/>
          <w:sz w:val="24"/>
          <w:szCs w:val="24"/>
          <w:lang w:eastAsia="pl-PL"/>
        </w:rPr>
        <w:t>(jeżeli dotyczy)</w:t>
      </w:r>
      <w:r w:rsidRPr="008653A3">
        <w:rPr>
          <w:rFonts w:ascii="Times New Roman" w:eastAsia="Times New Roman" w:hAnsi="Times New Roman" w:cs="Times New Roman"/>
          <w:b/>
          <w:bCs/>
          <w:sz w:val="24"/>
          <w:szCs w:val="24"/>
          <w:lang w:eastAsia="pl-PL"/>
        </w:rPr>
        <w:t xml:space="preserve">: </w:t>
      </w:r>
    </w:p>
    <w:p w14:paraId="2B192250" w14:textId="67496650"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7E4633E5"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I.4) KOMUNIKACJA: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653A3">
        <w:rPr>
          <w:rFonts w:ascii="Times New Roman" w:eastAsia="Times New Roman" w:hAnsi="Times New Roman" w:cs="Times New Roman"/>
          <w:sz w:val="24"/>
          <w:szCs w:val="24"/>
          <w:lang w:eastAsia="pl-PL"/>
        </w:rPr>
        <w:t xml:space="preserve"> </w:t>
      </w:r>
    </w:p>
    <w:p w14:paraId="07650906" w14:textId="1B6F612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135DA6D5" w14:textId="1AEECBA5"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Tak </w:t>
      </w:r>
      <w:r w:rsidRPr="008653A3">
        <w:rPr>
          <w:rFonts w:ascii="Times New Roman" w:eastAsia="Times New Roman" w:hAnsi="Times New Roman" w:cs="Times New Roman"/>
          <w:sz w:val="24"/>
          <w:szCs w:val="24"/>
          <w:lang w:eastAsia="pl-PL"/>
        </w:rPr>
        <w:br/>
        <w:t xml:space="preserve">www.bip.gminagronowo.pl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4CEC33B8" w14:textId="6C8D730C"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Oferty lub wnioski o dopuszczenie do udziału w postępowaniu należy przesyłać:</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Elektronicznie</w:t>
      </w:r>
      <w:r w:rsidRPr="008653A3">
        <w:rPr>
          <w:rFonts w:ascii="Times New Roman" w:eastAsia="Times New Roman" w:hAnsi="Times New Roman" w:cs="Times New Roman"/>
          <w:sz w:val="24"/>
          <w:szCs w:val="24"/>
          <w:lang w:eastAsia="pl-PL"/>
        </w:rPr>
        <w:t xml:space="preserve"> </w:t>
      </w:r>
    </w:p>
    <w:p w14:paraId="4F6ED5EC" w14:textId="1842272B"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t xml:space="preserve">adres </w:t>
      </w:r>
    </w:p>
    <w:p w14:paraId="42C0526D" w14:textId="227F2DF6"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Dopuszczone jest przesłanie ofert lub wniosków o dopuszczenie do udziału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w postępowaniu w inny sposób:</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Nie </w:t>
      </w:r>
      <w:r w:rsidRPr="008653A3">
        <w:rPr>
          <w:rFonts w:ascii="Times New Roman" w:eastAsia="Times New Roman" w:hAnsi="Times New Roman" w:cs="Times New Roman"/>
          <w:sz w:val="24"/>
          <w:szCs w:val="24"/>
          <w:lang w:eastAsia="pl-PL"/>
        </w:rPr>
        <w:br/>
        <w:t xml:space="preserve">Inny sposób: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Wymagane jest przesłanie ofert lub wniosków o dopuszczenie do udziału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w postępowaniu w inny sposób:</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Tak </w:t>
      </w:r>
      <w:r w:rsidRPr="008653A3">
        <w:rPr>
          <w:rFonts w:ascii="Times New Roman" w:eastAsia="Times New Roman" w:hAnsi="Times New Roman" w:cs="Times New Roman"/>
          <w:sz w:val="24"/>
          <w:szCs w:val="24"/>
          <w:lang w:eastAsia="pl-PL"/>
        </w:rPr>
        <w:br/>
        <w:t xml:space="preserve">Inny sposób: </w:t>
      </w:r>
      <w:r w:rsidRPr="008653A3">
        <w:rPr>
          <w:rFonts w:ascii="Times New Roman" w:eastAsia="Times New Roman" w:hAnsi="Times New Roman" w:cs="Times New Roman"/>
          <w:sz w:val="24"/>
          <w:szCs w:val="24"/>
          <w:lang w:eastAsia="pl-PL"/>
        </w:rPr>
        <w:br/>
        <w:t xml:space="preserve">pisemnie w języku polskim </w:t>
      </w:r>
      <w:r w:rsidRPr="008653A3">
        <w:rPr>
          <w:rFonts w:ascii="Times New Roman" w:eastAsia="Times New Roman" w:hAnsi="Times New Roman" w:cs="Times New Roman"/>
          <w:sz w:val="24"/>
          <w:szCs w:val="24"/>
          <w:lang w:eastAsia="pl-PL"/>
        </w:rPr>
        <w:br/>
        <w:t xml:space="preserve">Adres: </w:t>
      </w:r>
      <w:r w:rsidRPr="008653A3">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653A3">
        <w:rPr>
          <w:rFonts w:ascii="Times New Roman" w:eastAsia="Times New Roman" w:hAnsi="Times New Roman" w:cs="Times New Roman"/>
          <w:sz w:val="24"/>
          <w:szCs w:val="24"/>
          <w:lang w:eastAsia="pl-PL"/>
        </w:rPr>
        <w:t xml:space="preserve"> </w:t>
      </w:r>
    </w:p>
    <w:p w14:paraId="6726E760" w14:textId="396492DE"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14:paraId="13DC662A" w14:textId="6263141B"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u w:val="single"/>
          <w:lang w:eastAsia="pl-PL"/>
        </w:rPr>
        <w:t xml:space="preserve">SEKCJA II: PRZEDMIOT ZAMÓWIENIA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II.1) Nazwa nadana zamówieniu przez zamawiającego: </w:t>
      </w:r>
      <w:r w:rsidRPr="008653A3">
        <w:rPr>
          <w:rFonts w:ascii="Times New Roman" w:eastAsia="Times New Roman" w:hAnsi="Times New Roman" w:cs="Times New Roman"/>
          <w:sz w:val="24"/>
          <w:szCs w:val="24"/>
          <w:lang w:eastAsia="pl-PL"/>
        </w:rPr>
        <w:t xml:space="preserve">Utworzenie mieszkania chronionego dla osób niepełnosprawnych, posiadających orzeczenie o znacznym lub umiarkowanym stopniu niepełnosprawności z powodu choroby psychicznej, upośledzenia umysłowego, całościowych zaburzeń rozwojowych lub epilepsji oraz osób niewidomych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Numer referencyjny: </w:t>
      </w:r>
      <w:r w:rsidRPr="008653A3">
        <w:rPr>
          <w:rFonts w:ascii="Times New Roman" w:eastAsia="Times New Roman" w:hAnsi="Times New Roman" w:cs="Times New Roman"/>
          <w:sz w:val="24"/>
          <w:szCs w:val="24"/>
          <w:lang w:eastAsia="pl-PL"/>
        </w:rPr>
        <w:t xml:space="preserve">ZRGo.ZP.271.3.2020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094819ED" w14:textId="77777777"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p>
    <w:p w14:paraId="2E174335"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lastRenderedPageBreak/>
        <w:br/>
      </w:r>
      <w:r w:rsidRPr="008653A3">
        <w:rPr>
          <w:rFonts w:ascii="Times New Roman" w:eastAsia="Times New Roman" w:hAnsi="Times New Roman" w:cs="Times New Roman"/>
          <w:b/>
          <w:bCs/>
          <w:sz w:val="24"/>
          <w:szCs w:val="24"/>
          <w:lang w:eastAsia="pl-PL"/>
        </w:rPr>
        <w:t xml:space="preserve">II.2) Rodzaj zamówienia: </w:t>
      </w:r>
      <w:r w:rsidRPr="008653A3">
        <w:rPr>
          <w:rFonts w:ascii="Times New Roman" w:eastAsia="Times New Roman" w:hAnsi="Times New Roman" w:cs="Times New Roman"/>
          <w:sz w:val="24"/>
          <w:szCs w:val="24"/>
          <w:lang w:eastAsia="pl-PL"/>
        </w:rPr>
        <w:t xml:space="preserve">Roboty budowlane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II.3) Informacja o możliwości składania ofert częściowych</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Zamówienie podzielone jest na części: </w:t>
      </w:r>
    </w:p>
    <w:p w14:paraId="4D7A253D" w14:textId="5758E54B"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Oferty lub wnioski o dopuszczenie do udziału w postępowaniu można składać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w odniesieniu do:</w:t>
      </w:r>
      <w:r w:rsidRPr="008653A3">
        <w:rPr>
          <w:rFonts w:ascii="Times New Roman" w:eastAsia="Times New Roman" w:hAnsi="Times New Roman" w:cs="Times New Roman"/>
          <w:sz w:val="24"/>
          <w:szCs w:val="24"/>
          <w:lang w:eastAsia="pl-PL"/>
        </w:rPr>
        <w:t xml:space="preserve"> </w:t>
      </w:r>
    </w:p>
    <w:p w14:paraId="61F37EF5" w14:textId="19F86D42"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II.4) Krótki opis przedmiotu zamówienia </w:t>
      </w:r>
      <w:r w:rsidRPr="008653A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653A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653A3">
        <w:rPr>
          <w:rFonts w:ascii="Times New Roman" w:eastAsia="Times New Roman" w:hAnsi="Times New Roman" w:cs="Times New Roman"/>
          <w:sz w:val="24"/>
          <w:szCs w:val="24"/>
          <w:lang w:eastAsia="pl-PL"/>
        </w:rPr>
        <w:t xml:space="preserve">1.Przedmiotem zamówienia są roboty budowlane polegające na: 1.1. Wykonaniu zadania pod nazwą „Utworzenie mieszkania chronionego dla osób niepełnosprawnych, posiadających orzeczenie o znacznym lub umiarkowanym stopniu niepełnosprawności z powodu choroby psychicznej, upośledzenia umysłowego, całościowych zaburzeń rozwojowych lub epilepsji oraz osób niewidomych.” Zakres prac obejmował będzie: a)Roboty rozbiórkowe związane pracami budowlanymi prowadzonymi w ramach przebudowy lokalu, b)Wykonaniu ścianek działowych, c)Wymianie stolarki okiennej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i drzwiowej, d)Wykonanie tynków, okładzin ścian, wykonanie malowania ścian, e)Wykonanie podłóg i posadzek, f)Wykonanie podjazdu dla niepełnosprawnych, g)Wykonanie instalacji elektrycznej w przebudowanym mieszkaniu, h)Wykonanie instalacji wodno-kanalizacyjnej, i)Wykonanie instalacji c.o. Szczegółowy zakres zamówienia określa: 1)Projekt budowlany wielobranżowy nazwa opracowania „Projekt budowlany przebudowy lokalu mieszkalnego, części parteru w budynku użytkowo-mieszkalnym na potrzeby utworzenia mieszkania chronionego w miejscowości Jasionno 1”, załącznik nr 1 do SIWZ, 2)Specyfikacja Techniczna Wykonania i Odbioru Robót nazwa opracowania – branża budowlana „Projekt budowlany przebudowy lokalu mieszkalnego, części parteru w budynku użytkowo-mieszkalnym na potrzeby utworzenia mieszkania chronionego w miejscowości Jasionno 1”, załącznik nr 2 do SIWZ. 3)Specyfikacja Techniczna Wykonania i Odbioru Robót nazwa opracowania – branża instalacje elektryczne „Projekt budowlany przebudowy lokalu mieszkalnego, części parteru w budynku użytkowo-mieszkalnym na potrzeby utworzenia mieszkania chronionego w miejscowości Jasionno 1”, załącznik nr 3 do SIWZ. 4)Specyfikacja Techniczna Wykonania i Odbioru Robót nazwa opracowania – branża sanitarna „Projekt budowlany przebudowy lokalu mieszkalnego, części parteru w budynku użytkowo-mieszkalnym na potrzeby utworzenia mieszkania chronionego w miejscowości Jasionno 1”, załącznik nr 4 do SIWZ, 5)Przedmiar robót (pomocniczo) nazwa opracowania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 branża budowlana „Projekt budowlany przebudowy lokalu mieszkalnego, części parteru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budynku użytkowo-mieszkalnym na potrzeby utworzenia mieszkania chronionego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miejscowości Jasionno 1”, załącznik nr 5 do SIWZ. 6)Przedmiar robót (pomocniczo) nazwa opracowania – branża sanitarna „Projekt budowlany przebudowy lokalu mieszkalnego, części parteru w budynku użytkowo-mieszkalnym na potrzeby utworzenia mieszkania chronionego w miejscowości Jasionno 1”, załącznik nr 6 do SIWZ. 7)Przedmiar robót (pomocniczo) nazwa opracowania – branża elektryczna „Projekt budowlany przebudowy lokalu mieszkalnego, części parteru w budynku użytkowo-mieszkalnym na potrzeby utworzenia mieszkania chronionego w miejscowości Jasionno 1”, załącznik nr 7 do SIWZ. UWAGA Załączony przedmiar jest to materiał pomocniczy do wyliczenia wartości wynagrodzenia Wykonawcy i nie stanowi podstawy do rozliczeń finansowych pomiędzy </w:t>
      </w:r>
      <w:r w:rsidRPr="008653A3">
        <w:rPr>
          <w:rFonts w:ascii="Times New Roman" w:eastAsia="Times New Roman" w:hAnsi="Times New Roman" w:cs="Times New Roman"/>
          <w:sz w:val="24"/>
          <w:szCs w:val="24"/>
          <w:lang w:eastAsia="pl-PL"/>
        </w:rPr>
        <w:lastRenderedPageBreak/>
        <w:t xml:space="preserve">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że oferowane przez niego dostawy, usługi lub roboty budowlane spełniają wymagania określone przez Zamawiającego. 2.Przez cały okres realizacji umowy Wykonawca musi posiadać Polisę ubezpieczeniową, a w przypadku jej braku inny dokument potwierdzający, że Wykonawca jest ubezpieczony od odpowiedzialności cywilnej w zakresie prowadzonej działalności związanej z przedmiotem zamówienia. 3.Minimalny wymagany okres gwarancji jakości dla przedmiotu zamówienia 36 miesięcy od dnia podpisania (bez uwag) protokołu końcowego, maksymalny 60 miesięcy od dnia podpisania (bez uwag) protokołu końcowego. 4.W przypadku, gdy Wykonawca wygra przetarg i będzie realizował roboty przy udziale podwykonawców zobowiązany będzie do zawarcia umów z podwykonawcami, zgodnie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z postanowieniami art. 143b-143d ustawy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5.Wykonawca może powierzyć wykonanie części zamówienia podwykonawcy. Zamawiający nie zastrzega obowiązku osobistego wykonania przez Wykonawcę kluczowych części zamówienia. 6.Zamawiający żąda wskazania przez Wykonawcę część zamówienia, której wykonanie zamierza powierzyć podwykonawcy oraz podania firm podwykonawców. 7.Zamawiający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poz.1320) przez cały okres wykonywania zamówienia. 8.Zamawiający informuje, że nie przewiduje udzielenia zaliczek na poczet wykonania zamówienia.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II.5) Główny kod CPV: </w:t>
      </w:r>
      <w:r w:rsidRPr="008653A3">
        <w:rPr>
          <w:rFonts w:ascii="Times New Roman" w:eastAsia="Times New Roman" w:hAnsi="Times New Roman" w:cs="Times New Roman"/>
          <w:sz w:val="24"/>
          <w:szCs w:val="24"/>
          <w:lang w:eastAsia="pl-PL"/>
        </w:rPr>
        <w:t xml:space="preserve">45000000-7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Dodatkowe kody CPV:</w:t>
      </w:r>
      <w:r w:rsidRPr="008653A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653A3" w:rsidRPr="008653A3" w14:paraId="087FCE97"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555A6920"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Kod CPV</w:t>
            </w:r>
          </w:p>
        </w:tc>
      </w:tr>
      <w:tr w:rsidR="008653A3" w:rsidRPr="008653A3" w14:paraId="6D8E1F4B"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2A2521CB"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45262500-6</w:t>
            </w:r>
          </w:p>
        </w:tc>
      </w:tr>
      <w:tr w:rsidR="008653A3" w:rsidRPr="008653A3" w14:paraId="1A0CC039"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00536315"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45430000-0</w:t>
            </w:r>
          </w:p>
        </w:tc>
      </w:tr>
      <w:tr w:rsidR="008653A3" w:rsidRPr="008653A3" w14:paraId="385D3E9F"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763708E5"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45311000-0</w:t>
            </w:r>
          </w:p>
        </w:tc>
      </w:tr>
      <w:tr w:rsidR="008653A3" w:rsidRPr="008653A3" w14:paraId="41714004"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6C38285C"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45330000-9</w:t>
            </w:r>
          </w:p>
        </w:tc>
      </w:tr>
      <w:tr w:rsidR="008653A3" w:rsidRPr="008653A3" w14:paraId="2CCD8F32"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30B1B731"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45331100-7</w:t>
            </w:r>
          </w:p>
        </w:tc>
      </w:tr>
      <w:tr w:rsidR="008653A3" w:rsidRPr="008653A3" w14:paraId="14099E9D"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64FB3413"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45332200-5</w:t>
            </w:r>
          </w:p>
        </w:tc>
      </w:tr>
      <w:tr w:rsidR="008653A3" w:rsidRPr="008653A3" w14:paraId="0E499C94"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50169B1E"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45332300-6</w:t>
            </w:r>
          </w:p>
        </w:tc>
      </w:tr>
      <w:tr w:rsidR="008653A3" w:rsidRPr="008653A3" w14:paraId="16872790"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3908829A"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45332400-7</w:t>
            </w:r>
          </w:p>
        </w:tc>
      </w:tr>
    </w:tbl>
    <w:p w14:paraId="5A057C14" w14:textId="4F9DDA3B"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II.6) Całkowita wartość zamówienia </w:t>
      </w:r>
      <w:r w:rsidRPr="008653A3">
        <w:rPr>
          <w:rFonts w:ascii="Times New Roman" w:eastAsia="Times New Roman" w:hAnsi="Times New Roman" w:cs="Times New Roman"/>
          <w:i/>
          <w:iCs/>
          <w:sz w:val="24"/>
          <w:szCs w:val="24"/>
          <w:lang w:eastAsia="pl-PL"/>
        </w:rPr>
        <w:t>(jeżeli zamawiający podaje informacje o wartości zamówienia)</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Wartość bez VAT: </w:t>
      </w:r>
      <w:r w:rsidRPr="008653A3">
        <w:rPr>
          <w:rFonts w:ascii="Times New Roman" w:eastAsia="Times New Roman" w:hAnsi="Times New Roman" w:cs="Times New Roman"/>
          <w:sz w:val="24"/>
          <w:szCs w:val="24"/>
          <w:lang w:eastAsia="pl-PL"/>
        </w:rPr>
        <w:br/>
        <w:t xml:space="preserve">Waluta: </w:t>
      </w:r>
    </w:p>
    <w:p w14:paraId="1F75F105"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PLN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653A3">
        <w:rPr>
          <w:rFonts w:ascii="Times New Roman" w:eastAsia="Times New Roman" w:hAnsi="Times New Roman" w:cs="Times New Roman"/>
          <w:sz w:val="24"/>
          <w:szCs w:val="24"/>
          <w:lang w:eastAsia="pl-PL"/>
        </w:rPr>
        <w:t xml:space="preserve"> </w:t>
      </w:r>
    </w:p>
    <w:p w14:paraId="0AAC19EC"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lastRenderedPageBreak/>
        <w:br/>
      </w:r>
      <w:r w:rsidRPr="008653A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653A3">
        <w:rPr>
          <w:rFonts w:ascii="Times New Roman" w:eastAsia="Times New Roman" w:hAnsi="Times New Roman" w:cs="Times New Roman"/>
          <w:b/>
          <w:bCs/>
          <w:sz w:val="24"/>
          <w:szCs w:val="24"/>
          <w:lang w:eastAsia="pl-PL"/>
        </w:rPr>
        <w:t>Pzp</w:t>
      </w:r>
      <w:proofErr w:type="spellEnd"/>
      <w:r w:rsidRPr="008653A3">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miesiącach:   </w:t>
      </w:r>
      <w:r w:rsidRPr="008653A3">
        <w:rPr>
          <w:rFonts w:ascii="Times New Roman" w:eastAsia="Times New Roman" w:hAnsi="Times New Roman" w:cs="Times New Roman"/>
          <w:i/>
          <w:iCs/>
          <w:sz w:val="24"/>
          <w:szCs w:val="24"/>
          <w:lang w:eastAsia="pl-PL"/>
        </w:rPr>
        <w:t xml:space="preserve"> lub </w:t>
      </w:r>
      <w:r w:rsidRPr="008653A3">
        <w:rPr>
          <w:rFonts w:ascii="Times New Roman" w:eastAsia="Times New Roman" w:hAnsi="Times New Roman" w:cs="Times New Roman"/>
          <w:b/>
          <w:bCs/>
          <w:sz w:val="24"/>
          <w:szCs w:val="24"/>
          <w:lang w:eastAsia="pl-PL"/>
        </w:rPr>
        <w:t>dniach:</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i/>
          <w:iCs/>
          <w:sz w:val="24"/>
          <w:szCs w:val="24"/>
          <w:lang w:eastAsia="pl-PL"/>
        </w:rPr>
        <w:t>lub</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data rozpoczęcia: </w:t>
      </w:r>
      <w:r w:rsidRPr="008653A3">
        <w:rPr>
          <w:rFonts w:ascii="Times New Roman" w:eastAsia="Times New Roman" w:hAnsi="Times New Roman" w:cs="Times New Roman"/>
          <w:sz w:val="24"/>
          <w:szCs w:val="24"/>
          <w:lang w:eastAsia="pl-PL"/>
        </w:rPr>
        <w:t> </w:t>
      </w:r>
      <w:r w:rsidRPr="008653A3">
        <w:rPr>
          <w:rFonts w:ascii="Times New Roman" w:eastAsia="Times New Roman" w:hAnsi="Times New Roman" w:cs="Times New Roman"/>
          <w:i/>
          <w:iCs/>
          <w:sz w:val="24"/>
          <w:szCs w:val="24"/>
          <w:lang w:eastAsia="pl-PL"/>
        </w:rPr>
        <w:t xml:space="preserve"> lub </w:t>
      </w:r>
      <w:r w:rsidRPr="008653A3">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8653A3" w:rsidRPr="008653A3" w14:paraId="0566B072"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076B22B1"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1E9D5E"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87FA6A"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9E7121"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Data zakończenia</w:t>
            </w:r>
          </w:p>
        </w:tc>
      </w:tr>
      <w:tr w:rsidR="008653A3" w:rsidRPr="008653A3" w14:paraId="299782B3"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4F8BB465"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945C43" w14:textId="77777777" w:rsidR="008653A3" w:rsidRPr="008653A3" w:rsidRDefault="008653A3" w:rsidP="008653A3">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A43A72" w14:textId="77777777" w:rsidR="008653A3" w:rsidRPr="008653A3" w:rsidRDefault="008653A3" w:rsidP="008653A3">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632BE3"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2020-12-21</w:t>
            </w:r>
          </w:p>
        </w:tc>
      </w:tr>
    </w:tbl>
    <w:p w14:paraId="347DE1B3" w14:textId="75C9E7C4"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II.9) Informacje dodatkowe: </w:t>
      </w:r>
    </w:p>
    <w:p w14:paraId="5C484D3E"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5CC82CB9"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III.1) WARUNKI UDZIAŁU W POSTĘPOWANIU </w:t>
      </w:r>
    </w:p>
    <w:p w14:paraId="06688FF3" w14:textId="07F2303E"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8653A3">
        <w:rPr>
          <w:rFonts w:ascii="Times New Roman" w:eastAsia="Times New Roman" w:hAnsi="Times New Roman" w:cs="Times New Roman"/>
          <w:sz w:val="24"/>
          <w:szCs w:val="24"/>
          <w:lang w:eastAsia="pl-PL"/>
        </w:rPr>
        <w:br/>
        <w:t xml:space="preserve">Informacje dodatkowe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III.1.2) Sytuacja finansowa lub ekonomiczna </w:t>
      </w:r>
      <w:r w:rsidRPr="008653A3">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8653A3">
        <w:rPr>
          <w:rFonts w:ascii="Times New Roman" w:eastAsia="Times New Roman" w:hAnsi="Times New Roman" w:cs="Times New Roman"/>
          <w:sz w:val="24"/>
          <w:szCs w:val="24"/>
          <w:lang w:eastAsia="pl-PL"/>
        </w:rPr>
        <w:br/>
        <w:t xml:space="preserve">Informacje dodatkowe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III.1.3) Zdolność techniczna lub zawodowa </w:t>
      </w:r>
      <w:r w:rsidRPr="008653A3">
        <w:rPr>
          <w:rFonts w:ascii="Times New Roman" w:eastAsia="Times New Roman" w:hAnsi="Times New Roman" w:cs="Times New Roman"/>
          <w:sz w:val="24"/>
          <w:szCs w:val="24"/>
          <w:lang w:eastAsia="pl-PL"/>
        </w:rPr>
        <w:br/>
        <w:t xml:space="preserve">Określenie warunków: 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50.000,00 zł polegającej na budowie, przebudowie, remoncie budynku w zakresie odpowiadającym przedmiotowi zamówienia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o których mowa, są referencje bądź inne dokumenty wystawione przez podmiot, na rzecz którego roboty budowlane były wykonywane, a jeżeli z uzasadnionej przyczyny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o obiektywnym charakterze Wykonawca nie jest w stanie uzyskać tych dokumentów – inne dokumenty. </w:t>
      </w:r>
      <w:r w:rsidRPr="008653A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653A3">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VII. </w:t>
      </w:r>
    </w:p>
    <w:p w14:paraId="74670F7A"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III.2) PODSTAWY WYKLUCZENIA </w:t>
      </w:r>
    </w:p>
    <w:p w14:paraId="30C9AFFC" w14:textId="521B7959"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653A3">
        <w:rPr>
          <w:rFonts w:ascii="Times New Roman" w:eastAsia="Times New Roman" w:hAnsi="Times New Roman" w:cs="Times New Roman"/>
          <w:b/>
          <w:bCs/>
          <w:sz w:val="24"/>
          <w:szCs w:val="24"/>
          <w:lang w:eastAsia="pl-PL"/>
        </w:rPr>
        <w:t>Pzp</w:t>
      </w:r>
      <w:proofErr w:type="spellEnd"/>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III.2.2) Zamawiający przewiduje wykluczenie wykonawcy na podstawie art. 24 ust. 5 </w:t>
      </w:r>
      <w:r w:rsidRPr="008653A3">
        <w:rPr>
          <w:rFonts w:ascii="Times New Roman" w:eastAsia="Times New Roman" w:hAnsi="Times New Roman" w:cs="Times New Roman"/>
          <w:b/>
          <w:bCs/>
          <w:sz w:val="24"/>
          <w:szCs w:val="24"/>
          <w:lang w:eastAsia="pl-PL"/>
        </w:rPr>
        <w:lastRenderedPageBreak/>
        <w:t xml:space="preserve">ustawy </w:t>
      </w:r>
      <w:proofErr w:type="spellStart"/>
      <w:r w:rsidRPr="008653A3">
        <w:rPr>
          <w:rFonts w:ascii="Times New Roman" w:eastAsia="Times New Roman" w:hAnsi="Times New Roman" w:cs="Times New Roman"/>
          <w:b/>
          <w:bCs/>
          <w:sz w:val="24"/>
          <w:szCs w:val="24"/>
          <w:lang w:eastAsia="pl-PL"/>
        </w:rPr>
        <w:t>Pzp</w:t>
      </w:r>
      <w:proofErr w:type="spellEnd"/>
      <w:r w:rsidRPr="008653A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w:t>
      </w:r>
    </w:p>
    <w:p w14:paraId="44712958" w14:textId="77777777"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444BE3CB" w14:textId="1A163453"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Oświadczenie o niepodleganiu wykluczeniu oraz spełnianiu warunków udziału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 xml:space="preserve">w postępowaniu </w:t>
      </w:r>
      <w:r w:rsidRPr="008653A3">
        <w:rPr>
          <w:rFonts w:ascii="Times New Roman" w:eastAsia="Times New Roman" w:hAnsi="Times New Roman" w:cs="Times New Roman"/>
          <w:sz w:val="24"/>
          <w:szCs w:val="24"/>
          <w:lang w:eastAsia="pl-PL"/>
        </w:rPr>
        <w:br/>
        <w:t xml:space="preserve">Tak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Oświadczenie o spełnianiu kryteriów selekcji </w:t>
      </w:r>
      <w:r w:rsidRPr="008653A3">
        <w:rPr>
          <w:rFonts w:ascii="Times New Roman" w:eastAsia="Times New Roman" w:hAnsi="Times New Roman" w:cs="Times New Roman"/>
          <w:sz w:val="24"/>
          <w:szCs w:val="24"/>
          <w:lang w:eastAsia="pl-PL"/>
        </w:rPr>
        <w:br/>
        <w:t xml:space="preserve">Nie </w:t>
      </w:r>
    </w:p>
    <w:p w14:paraId="2E6EBFE2" w14:textId="27F7AB0B"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 xml:space="preserve">W CELU POTWIERDZENIA OKOLICZNOŚCI, O KTÓRYCH MOWA W ART. 25 UST. 1 PKT 3 USTAWY PZP: </w:t>
      </w:r>
    </w:p>
    <w:p w14:paraId="69C41279" w14:textId="788D05C0"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zamieszkania osoby lub w kraju, w którym Wykonawca ma siedzibę lub miejsce zamieszkania, nie wydaje się dokumentu, o którym mowa powyżej, zastępuje się go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którym Wykonawca ma siedzibę lub miejsce zamieszkania, lub przed notariuszem – wystawione z odpowiednią datą wymaganą dla tego dokumentu.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14:paraId="22058FD7" w14:textId="7BE5AAC0"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 xml:space="preserve">W CELU POTWIERDZENIA OKOLICZNOŚCI, O KTÓRYCH MOWA W ART. 25 UST. 1 PKT 1 USTAWY PZP </w:t>
      </w:r>
    </w:p>
    <w:p w14:paraId="4A6BE374" w14:textId="54ACDFDB"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III.5.1) W ZAKRESIE SPEŁNIANIA WARUNKÓW UDZIAŁU W POSTĘPOWANIU:</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Wykazu robót budowlanych wykonanych nie wcześniej niż w okresie ostatnich 5 lat przed upływem terminu składania ofert, a jeżeli okres prowadzenia działalności jest krótszy – w tym okresie, co najmniej jednej roboty budowlanej o wartości nie mniejszej niż 50.000,00 zł polegającej na budowie, przebudowie, remoncie budynku w zakresie odpowiadającym przedmiotowi zamówienia z podaniem jej rodzaju, wartości, daty, miejsca wykonania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i podmiotów, na rzecz których roboty te zostały wykonane, z załączeniem dowodów określających czy te roboty budowlane zostały wykonane należycie, w szczególności informacji o tym czy roboty zostały wykonane zgodnie z przepisami prawa budowlanego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i prawidłowo ukończone, przy czym dowodami, o których mowa, są referencje bądź inne dokumenty wystawione przez podmiot, na rzecz którego roboty budowlane były </w:t>
      </w:r>
      <w:r w:rsidRPr="008653A3">
        <w:rPr>
          <w:rFonts w:ascii="Times New Roman" w:eastAsia="Times New Roman" w:hAnsi="Times New Roman" w:cs="Times New Roman"/>
          <w:sz w:val="24"/>
          <w:szCs w:val="24"/>
          <w:lang w:eastAsia="pl-PL"/>
        </w:rPr>
        <w:lastRenderedPageBreak/>
        <w:t xml:space="preserve">wykonywane, a jeżeli z uzasadnionej przyczyny o obiektywnym charakterze Wykonawca nie jest w stanie uzyskać tych dokumentów – inne dokumenty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III.5.2) W ZAKRESIE KRYTERIÓW SELEKCJI:</w:t>
      </w:r>
      <w:r w:rsidRPr="008653A3">
        <w:rPr>
          <w:rFonts w:ascii="Times New Roman" w:eastAsia="Times New Roman" w:hAnsi="Times New Roman" w:cs="Times New Roman"/>
          <w:sz w:val="24"/>
          <w:szCs w:val="24"/>
          <w:lang w:eastAsia="pl-PL"/>
        </w:rPr>
        <w:t xml:space="preserve"> </w:t>
      </w:r>
    </w:p>
    <w:p w14:paraId="2801A365" w14:textId="1909FAD8" w:rsidR="008653A3" w:rsidRPr="008653A3" w:rsidRDefault="008653A3" w:rsidP="008653A3">
      <w:pPr>
        <w:spacing w:after="0" w:line="240" w:lineRule="auto"/>
        <w:jc w:val="both"/>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 xml:space="preserve">W CELU POTWIERDZENIA OKOLICZNOŚCI, O KTÓRYCH MOWA W ART. 25 UST. 1 PKT 2 USTAWY PZP </w:t>
      </w:r>
    </w:p>
    <w:p w14:paraId="61E633C1"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III.7) INNE DOKUMENTY NIE WYMIENIONE W pkt III.3) - III.6) </w:t>
      </w:r>
    </w:p>
    <w:p w14:paraId="575C59B0" w14:textId="1110B055"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informacji, o której mowa w art. 86 ust. 5 ust.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(informacja dotycząca otwarcia ofert) przekazuje Zamawiającemu przedmiotowe oświadczenie, oświadczenie należy złożyć zgodnie ze wzorem stanowiącym załącznik nr 12 do SIWZ(oryginał). Wraz ze złożonym oświadczeniem, Wykonawca może złożyć dokumenty bądź informacje potwierdzające, że powiązania z innym Wykonawcą nie prowadzą do zakłócenia konkurencji w postępowaniu,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przypadku Wykonawców wspólnie ubiegających się o udzielenie zamówienia (np.: wspólników spółki cywilnej, konsorcjum) oświadczenie składa każdy Wykonawca wspólnie ubiegających się o udzielenie zamówienia, 2)Formularz oferty, 3)Pełnomocnictwo(jeżeli dotyczy), 4) Zobowiązanie innych podmiotów(jeżeli dotyczy). </w:t>
      </w:r>
    </w:p>
    <w:p w14:paraId="0CE9A855"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u w:val="single"/>
          <w:lang w:eastAsia="pl-PL"/>
        </w:rPr>
        <w:t xml:space="preserve">SEKCJA IV: PROCEDURA </w:t>
      </w:r>
    </w:p>
    <w:p w14:paraId="7AEB6DDD"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IV.1) OPIS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IV.1.1) Tryb udzielenia zamówienia: </w:t>
      </w:r>
      <w:r w:rsidRPr="008653A3">
        <w:rPr>
          <w:rFonts w:ascii="Times New Roman" w:eastAsia="Times New Roman" w:hAnsi="Times New Roman" w:cs="Times New Roman"/>
          <w:sz w:val="24"/>
          <w:szCs w:val="24"/>
          <w:lang w:eastAsia="pl-PL"/>
        </w:rPr>
        <w:t xml:space="preserve">Przetarg nieograniczony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IV.1.2) Zamawiający żąda wniesienia wadium:</w:t>
      </w:r>
      <w:r w:rsidRPr="008653A3">
        <w:rPr>
          <w:rFonts w:ascii="Times New Roman" w:eastAsia="Times New Roman" w:hAnsi="Times New Roman" w:cs="Times New Roman"/>
          <w:sz w:val="24"/>
          <w:szCs w:val="24"/>
          <w:lang w:eastAsia="pl-PL"/>
        </w:rPr>
        <w:t xml:space="preserve"> </w:t>
      </w:r>
    </w:p>
    <w:p w14:paraId="74F452C7" w14:textId="080C704D"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t xml:space="preserve">Informacja na temat wadium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IV.1.3) Przewiduje się udzielenie zaliczek na poczet wykonania zamówienia:</w:t>
      </w:r>
      <w:r w:rsidRPr="008653A3">
        <w:rPr>
          <w:rFonts w:ascii="Times New Roman" w:eastAsia="Times New Roman" w:hAnsi="Times New Roman" w:cs="Times New Roman"/>
          <w:sz w:val="24"/>
          <w:szCs w:val="24"/>
          <w:lang w:eastAsia="pl-PL"/>
        </w:rPr>
        <w:t xml:space="preserve"> </w:t>
      </w:r>
    </w:p>
    <w:p w14:paraId="35753A43" w14:textId="7837DFED"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t xml:space="preserve">Należy podać informacje na temat udzielania zaliczek: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24582608" w14:textId="33F9BBD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653A3">
        <w:rPr>
          <w:rFonts w:ascii="Times New Roman" w:eastAsia="Times New Roman" w:hAnsi="Times New Roman" w:cs="Times New Roman"/>
          <w:sz w:val="24"/>
          <w:szCs w:val="24"/>
          <w:lang w:eastAsia="pl-PL"/>
        </w:rPr>
        <w:br/>
        <w:t xml:space="preserve">Nie </w:t>
      </w:r>
      <w:r w:rsidRPr="008653A3">
        <w:rPr>
          <w:rFonts w:ascii="Times New Roman" w:eastAsia="Times New Roman" w:hAnsi="Times New Roman" w:cs="Times New Roman"/>
          <w:sz w:val="24"/>
          <w:szCs w:val="24"/>
          <w:lang w:eastAsia="pl-PL"/>
        </w:rPr>
        <w:br/>
        <w:t xml:space="preserve">Informacje dodatkowe: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IV.1.5.) Wymaga się złożenia oferty wariantowej: </w:t>
      </w:r>
    </w:p>
    <w:p w14:paraId="64B7B6ED"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t xml:space="preserve">Dopuszcza się złożenie oferty wariantowej </w:t>
      </w:r>
      <w:r w:rsidRPr="008653A3">
        <w:rPr>
          <w:rFonts w:ascii="Times New Roman" w:eastAsia="Times New Roman" w:hAnsi="Times New Roman" w:cs="Times New Roman"/>
          <w:sz w:val="24"/>
          <w:szCs w:val="24"/>
          <w:lang w:eastAsia="pl-PL"/>
        </w:rPr>
        <w:br/>
        <w:t xml:space="preserve">Nie </w:t>
      </w:r>
      <w:r w:rsidRPr="008653A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653A3">
        <w:rPr>
          <w:rFonts w:ascii="Times New Roman" w:eastAsia="Times New Roman" w:hAnsi="Times New Roman" w:cs="Times New Roman"/>
          <w:sz w:val="24"/>
          <w:szCs w:val="24"/>
          <w:lang w:eastAsia="pl-PL"/>
        </w:rPr>
        <w:br/>
        <w:t xml:space="preserve">Nie </w:t>
      </w:r>
    </w:p>
    <w:p w14:paraId="76F1A0E0" w14:textId="299ED1BB"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IV.1.6) Przewidywana liczba wykonawców, którzy zostaną zaproszeni do udziału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 xml:space="preserve">w postępowaniu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0798F87D" w14:textId="7718B4F9"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Liczba wykonawców   </w:t>
      </w:r>
      <w:r w:rsidRPr="008653A3">
        <w:rPr>
          <w:rFonts w:ascii="Times New Roman" w:eastAsia="Times New Roman" w:hAnsi="Times New Roman" w:cs="Times New Roman"/>
          <w:sz w:val="24"/>
          <w:szCs w:val="24"/>
          <w:lang w:eastAsia="pl-PL"/>
        </w:rPr>
        <w:br/>
        <w:t xml:space="preserve">Przewidywana minimalna liczba wykonawców </w:t>
      </w:r>
      <w:r w:rsidRPr="008653A3">
        <w:rPr>
          <w:rFonts w:ascii="Times New Roman" w:eastAsia="Times New Roman" w:hAnsi="Times New Roman" w:cs="Times New Roman"/>
          <w:sz w:val="24"/>
          <w:szCs w:val="24"/>
          <w:lang w:eastAsia="pl-PL"/>
        </w:rPr>
        <w:br/>
        <w:t xml:space="preserve">Maksymalna liczba wykonawców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sz w:val="24"/>
          <w:szCs w:val="24"/>
          <w:lang w:eastAsia="pl-PL"/>
        </w:rPr>
        <w:lastRenderedPageBreak/>
        <w:t xml:space="preserve">Kryteria selekcji wykonawców: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IV.1.7) Informacje na temat umowy ramowej lub dynamicznego systemu zakupów: </w:t>
      </w:r>
    </w:p>
    <w:p w14:paraId="2F620633" w14:textId="728825FD"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Umowa ramowa będzie zawarta: </w:t>
      </w:r>
      <w:r w:rsidRPr="008653A3">
        <w:rPr>
          <w:rFonts w:ascii="Times New Roman" w:eastAsia="Times New Roman" w:hAnsi="Times New Roman" w:cs="Times New Roman"/>
          <w:sz w:val="24"/>
          <w:szCs w:val="24"/>
          <w:lang w:eastAsia="pl-PL"/>
        </w:rPr>
        <w:br/>
        <w:t xml:space="preserve">Czy przewiduje się ograniczenie liczby uczestników umowy ramowej: </w:t>
      </w:r>
      <w:r w:rsidRPr="008653A3">
        <w:rPr>
          <w:rFonts w:ascii="Times New Roman" w:eastAsia="Times New Roman" w:hAnsi="Times New Roman" w:cs="Times New Roman"/>
          <w:sz w:val="24"/>
          <w:szCs w:val="24"/>
          <w:lang w:eastAsia="pl-PL"/>
        </w:rPr>
        <w:br/>
        <w:t xml:space="preserve">Przewidziana maksymalna liczba uczestników umowy ramowej: </w:t>
      </w:r>
      <w:r w:rsidRPr="008653A3">
        <w:rPr>
          <w:rFonts w:ascii="Times New Roman" w:eastAsia="Times New Roman" w:hAnsi="Times New Roman" w:cs="Times New Roman"/>
          <w:sz w:val="24"/>
          <w:szCs w:val="24"/>
          <w:lang w:eastAsia="pl-PL"/>
        </w:rPr>
        <w:br/>
        <w:t xml:space="preserve">Informacje dodatkowe: </w:t>
      </w:r>
      <w:r w:rsidRPr="008653A3">
        <w:rPr>
          <w:rFonts w:ascii="Times New Roman" w:eastAsia="Times New Roman" w:hAnsi="Times New Roman" w:cs="Times New Roman"/>
          <w:sz w:val="24"/>
          <w:szCs w:val="24"/>
          <w:lang w:eastAsia="pl-PL"/>
        </w:rPr>
        <w:br/>
        <w:t xml:space="preserve">Zamówienie obejmuje ustanowienie dynamicznego systemu zakupów: </w:t>
      </w:r>
      <w:r w:rsidRPr="008653A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653A3">
        <w:rPr>
          <w:rFonts w:ascii="Times New Roman" w:eastAsia="Times New Roman" w:hAnsi="Times New Roman" w:cs="Times New Roman"/>
          <w:sz w:val="24"/>
          <w:szCs w:val="24"/>
          <w:lang w:eastAsia="pl-PL"/>
        </w:rPr>
        <w:br/>
        <w:t xml:space="preserve">Informacje dodatkowe: </w:t>
      </w:r>
      <w:r w:rsidRPr="008653A3">
        <w:rPr>
          <w:rFonts w:ascii="Times New Roman" w:eastAsia="Times New Roman" w:hAnsi="Times New Roman" w:cs="Times New Roman"/>
          <w:sz w:val="24"/>
          <w:szCs w:val="24"/>
          <w:lang w:eastAsia="pl-PL"/>
        </w:rPr>
        <w:br/>
        <w:t xml:space="preserve">W ramach umowy ramowej/dynamicznego systemu zakupów dopuszcza się złożenie ofert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formie katalogów elektronicznych: </w:t>
      </w:r>
      <w:r w:rsidRPr="008653A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IV.1.8) Aukcja elektroniczna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Przewidziane jest przeprowadzenie aukcji elektronicznej </w:t>
      </w:r>
      <w:r w:rsidRPr="008653A3">
        <w:rPr>
          <w:rFonts w:ascii="Times New Roman" w:eastAsia="Times New Roman" w:hAnsi="Times New Roman" w:cs="Times New Roman"/>
          <w:i/>
          <w:iCs/>
          <w:sz w:val="24"/>
          <w:szCs w:val="24"/>
          <w:lang w:eastAsia="pl-PL"/>
        </w:rPr>
        <w:t xml:space="preserve">(przetarg nieograniczony, przetarg ograniczony, negocjacje z ogłoszeniem) </w:t>
      </w:r>
      <w:r w:rsidRPr="008653A3">
        <w:rPr>
          <w:rFonts w:ascii="Times New Roman" w:eastAsia="Times New Roman" w:hAnsi="Times New Roman" w:cs="Times New Roman"/>
          <w:sz w:val="24"/>
          <w:szCs w:val="24"/>
          <w:lang w:eastAsia="pl-PL"/>
        </w:rPr>
        <w:t xml:space="preserve">Nie </w:t>
      </w:r>
      <w:r w:rsidRPr="008653A3">
        <w:rPr>
          <w:rFonts w:ascii="Times New Roman" w:eastAsia="Times New Roman" w:hAnsi="Times New Roman" w:cs="Times New Roman"/>
          <w:sz w:val="24"/>
          <w:szCs w:val="24"/>
          <w:lang w:eastAsia="pl-PL"/>
        </w:rPr>
        <w:br/>
        <w:t xml:space="preserve">Należy podać adres strony internetowej, na której aukcja będzie prowadzona: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653A3">
        <w:rPr>
          <w:rFonts w:ascii="Times New Roman" w:eastAsia="Times New Roman" w:hAnsi="Times New Roman" w:cs="Times New Roman"/>
          <w:sz w:val="24"/>
          <w:szCs w:val="24"/>
          <w:lang w:eastAsia="pl-PL"/>
        </w:rPr>
        <w:br/>
        <w:t xml:space="preserve">Informacje dotyczące przebiegu aukcji elektronicznej: </w:t>
      </w:r>
      <w:r w:rsidRPr="008653A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653A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653A3">
        <w:rPr>
          <w:rFonts w:ascii="Times New Roman" w:eastAsia="Times New Roman" w:hAnsi="Times New Roman" w:cs="Times New Roman"/>
          <w:sz w:val="24"/>
          <w:szCs w:val="24"/>
          <w:lang w:eastAsia="pl-PL"/>
        </w:rPr>
        <w:br/>
        <w:t xml:space="preserve">Wymagania dotyczące rejestracji i identyfikacji wykonawców w aukcji elektronicznej: </w:t>
      </w:r>
      <w:r w:rsidRPr="008653A3">
        <w:rPr>
          <w:rFonts w:ascii="Times New Roman" w:eastAsia="Times New Roman" w:hAnsi="Times New Roman" w:cs="Times New Roman"/>
          <w:sz w:val="24"/>
          <w:szCs w:val="24"/>
          <w:lang w:eastAsia="pl-PL"/>
        </w:rPr>
        <w:br/>
        <w:t xml:space="preserve">Informacje o liczbie etapów aukcji elektronicznej i czasie ich trwania: </w:t>
      </w:r>
      <w:r w:rsidRPr="008653A3">
        <w:rPr>
          <w:rFonts w:ascii="Times New Roman" w:eastAsia="Times New Roman" w:hAnsi="Times New Roman" w:cs="Times New Roman"/>
          <w:sz w:val="24"/>
          <w:szCs w:val="24"/>
          <w:lang w:eastAsia="pl-PL"/>
        </w:rPr>
        <w:br/>
        <w:t xml:space="preserve">Czas trwania: </w:t>
      </w:r>
      <w:r w:rsidRPr="008653A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653A3">
        <w:rPr>
          <w:rFonts w:ascii="Times New Roman" w:eastAsia="Times New Roman" w:hAnsi="Times New Roman" w:cs="Times New Roman"/>
          <w:sz w:val="24"/>
          <w:szCs w:val="24"/>
          <w:lang w:eastAsia="pl-PL"/>
        </w:rPr>
        <w:br/>
        <w:t xml:space="preserve">Warunki zamknięcia aukcji elektronicznej: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IV.2) KRYTERIA OCENY OFERT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IV.2.1) Kryteria oceny ofert: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IV.2.2) Kryteria</w:t>
      </w:r>
      <w:r w:rsidRPr="008653A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8653A3" w:rsidRPr="008653A3" w14:paraId="228D360E"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5E94AE2A"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EA60B8"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Znaczenie</w:t>
            </w:r>
          </w:p>
        </w:tc>
      </w:tr>
      <w:tr w:rsidR="008653A3" w:rsidRPr="008653A3" w14:paraId="6B0ED5C8"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1E5F8E4E"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cena (brutto)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E30A4C"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60,00</w:t>
            </w:r>
          </w:p>
        </w:tc>
      </w:tr>
      <w:tr w:rsidR="008653A3" w:rsidRPr="008653A3" w14:paraId="7260E68F" w14:textId="77777777" w:rsidTr="008653A3">
        <w:tc>
          <w:tcPr>
            <w:tcW w:w="0" w:type="auto"/>
            <w:tcBorders>
              <w:top w:val="single" w:sz="6" w:space="0" w:color="000000"/>
              <w:left w:val="single" w:sz="6" w:space="0" w:color="000000"/>
              <w:bottom w:val="single" w:sz="6" w:space="0" w:color="000000"/>
              <w:right w:val="single" w:sz="6" w:space="0" w:color="000000"/>
            </w:tcBorders>
            <w:vAlign w:val="center"/>
            <w:hideMark/>
          </w:tcPr>
          <w:p w14:paraId="332C4122"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okres gwarancji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CB8959"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40,00</w:t>
            </w:r>
          </w:p>
        </w:tc>
      </w:tr>
    </w:tbl>
    <w:p w14:paraId="0A79E3E1" w14:textId="179D3265"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653A3">
        <w:rPr>
          <w:rFonts w:ascii="Times New Roman" w:eastAsia="Times New Roman" w:hAnsi="Times New Roman" w:cs="Times New Roman"/>
          <w:b/>
          <w:bCs/>
          <w:sz w:val="24"/>
          <w:szCs w:val="24"/>
          <w:lang w:eastAsia="pl-PL"/>
        </w:rPr>
        <w:t>Pzp</w:t>
      </w:r>
      <w:proofErr w:type="spellEnd"/>
      <w:r w:rsidRPr="008653A3">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sz w:val="24"/>
          <w:szCs w:val="24"/>
          <w:lang w:eastAsia="pl-PL"/>
        </w:rPr>
        <w:t xml:space="preserve">(przetarg nieograniczony) </w:t>
      </w:r>
      <w:r w:rsidRPr="008653A3">
        <w:rPr>
          <w:rFonts w:ascii="Times New Roman" w:eastAsia="Times New Roman" w:hAnsi="Times New Roman" w:cs="Times New Roman"/>
          <w:sz w:val="24"/>
          <w:szCs w:val="24"/>
          <w:lang w:eastAsia="pl-PL"/>
        </w:rPr>
        <w:br/>
        <w:t xml:space="preserve">Tak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IV.3) Negocjacje z ogłoszeniem, dialog konkurencyjny, partnerstwo innowacyjne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IV.3.1) Informacje na temat negocjacji z ogłoszeniem</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Minimalne wymagania, które muszą spełniać wszystkie oferty: </w:t>
      </w:r>
      <w:r w:rsidRPr="008653A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653A3">
        <w:rPr>
          <w:rFonts w:ascii="Times New Roman" w:eastAsia="Times New Roman" w:hAnsi="Times New Roman" w:cs="Times New Roman"/>
          <w:sz w:val="24"/>
          <w:szCs w:val="24"/>
          <w:lang w:eastAsia="pl-PL"/>
        </w:rPr>
        <w:br/>
        <w:t xml:space="preserve">Przewidziany jest podział negocjacji na etapy w celu ograniczenia liczby ofert: </w:t>
      </w:r>
      <w:r w:rsidRPr="008653A3">
        <w:rPr>
          <w:rFonts w:ascii="Times New Roman" w:eastAsia="Times New Roman" w:hAnsi="Times New Roman" w:cs="Times New Roman"/>
          <w:sz w:val="24"/>
          <w:szCs w:val="24"/>
          <w:lang w:eastAsia="pl-PL"/>
        </w:rPr>
        <w:br/>
        <w:t xml:space="preserve">Należy podać informacje na temat etapów negocjacji (w tym liczbę etapów):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sz w:val="24"/>
          <w:szCs w:val="24"/>
          <w:lang w:eastAsia="pl-PL"/>
        </w:rPr>
        <w:lastRenderedPageBreak/>
        <w:br/>
        <w:t xml:space="preserve">Informacje dodatkowe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IV.3.2) Informacje na temat dialogu konkurencyjnego</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653A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653A3">
        <w:rPr>
          <w:rFonts w:ascii="Times New Roman" w:eastAsia="Times New Roman" w:hAnsi="Times New Roman" w:cs="Times New Roman"/>
          <w:sz w:val="24"/>
          <w:szCs w:val="24"/>
          <w:lang w:eastAsia="pl-PL"/>
        </w:rPr>
        <w:br/>
        <w:t xml:space="preserve">Wstępny harmonogram postępowania: </w:t>
      </w:r>
      <w:r w:rsidRPr="008653A3">
        <w:rPr>
          <w:rFonts w:ascii="Times New Roman" w:eastAsia="Times New Roman" w:hAnsi="Times New Roman" w:cs="Times New Roman"/>
          <w:sz w:val="24"/>
          <w:szCs w:val="24"/>
          <w:lang w:eastAsia="pl-PL"/>
        </w:rPr>
        <w:br/>
        <w:t xml:space="preserve">Podział dialogu na etapy w celu ograniczenia liczby rozwiązań: </w:t>
      </w:r>
      <w:r w:rsidRPr="008653A3">
        <w:rPr>
          <w:rFonts w:ascii="Times New Roman" w:eastAsia="Times New Roman" w:hAnsi="Times New Roman" w:cs="Times New Roman"/>
          <w:sz w:val="24"/>
          <w:szCs w:val="24"/>
          <w:lang w:eastAsia="pl-PL"/>
        </w:rPr>
        <w:br/>
        <w:t xml:space="preserve">Należy podać informacje na temat etapów dialogu: </w:t>
      </w:r>
      <w:r w:rsidRPr="008653A3">
        <w:rPr>
          <w:rFonts w:ascii="Times New Roman" w:eastAsia="Times New Roman" w:hAnsi="Times New Roman" w:cs="Times New Roman"/>
          <w:sz w:val="24"/>
          <w:szCs w:val="24"/>
          <w:lang w:eastAsia="pl-PL"/>
        </w:rPr>
        <w:br/>
        <w:t xml:space="preserve">Informacje dodatkowe: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IV.3.3) Informacje na temat partnerstwa innowacyjnego</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653A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653A3">
        <w:rPr>
          <w:rFonts w:ascii="Times New Roman" w:eastAsia="Times New Roman" w:hAnsi="Times New Roman" w:cs="Times New Roman"/>
          <w:sz w:val="24"/>
          <w:szCs w:val="24"/>
          <w:lang w:eastAsia="pl-PL"/>
        </w:rPr>
        <w:br/>
        <w:t xml:space="preserve">Informacje dodatkowe: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IV.4) Licytacja elektroniczna </w:t>
      </w:r>
      <w:r w:rsidRPr="008653A3">
        <w:rPr>
          <w:rFonts w:ascii="Times New Roman" w:eastAsia="Times New Roman" w:hAnsi="Times New Roman" w:cs="Times New Roman"/>
          <w:sz w:val="24"/>
          <w:szCs w:val="24"/>
          <w:lang w:eastAsia="pl-PL"/>
        </w:rPr>
        <w:br/>
        <w:t xml:space="preserve">Adres strony internetowej, na której będzie prowadzona licytacja elektroniczna: </w:t>
      </w:r>
    </w:p>
    <w:p w14:paraId="0127DFD2"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71C22DCA" w14:textId="6BF61F2D"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tym wymagania techniczne urządzeń informatycznych: </w:t>
      </w:r>
    </w:p>
    <w:p w14:paraId="4163888F"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227AA3CD"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Informacje o liczbie etapów licytacji elektronicznej i czasie ich trwania: </w:t>
      </w:r>
    </w:p>
    <w:p w14:paraId="55EABEBF" w14:textId="04A319A6"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Czas trwania: </w:t>
      </w:r>
      <w:r w:rsidRPr="008653A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29A485F9" w14:textId="77777777"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Termin składania wniosków o dopuszczenie do udziału w licytacji elektronicznej: </w:t>
      </w:r>
      <w:r w:rsidRPr="008653A3">
        <w:rPr>
          <w:rFonts w:ascii="Times New Roman" w:eastAsia="Times New Roman" w:hAnsi="Times New Roman" w:cs="Times New Roman"/>
          <w:sz w:val="24"/>
          <w:szCs w:val="24"/>
          <w:lang w:eastAsia="pl-PL"/>
        </w:rPr>
        <w:br/>
        <w:t xml:space="preserve">Data: godzina: </w:t>
      </w:r>
      <w:r w:rsidRPr="008653A3">
        <w:rPr>
          <w:rFonts w:ascii="Times New Roman" w:eastAsia="Times New Roman" w:hAnsi="Times New Roman" w:cs="Times New Roman"/>
          <w:sz w:val="24"/>
          <w:szCs w:val="24"/>
          <w:lang w:eastAsia="pl-PL"/>
        </w:rPr>
        <w:br/>
        <w:t xml:space="preserve">Termin otwarcia licytacji elektronicznej: </w:t>
      </w:r>
    </w:p>
    <w:p w14:paraId="179C3A43" w14:textId="323EC740"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sz w:val="24"/>
          <w:szCs w:val="24"/>
          <w:lang w:eastAsia="pl-PL"/>
        </w:rPr>
        <w:t xml:space="preserve">Termin i warunki zamknięcia licytacji elektronicznej: </w:t>
      </w:r>
      <w:r w:rsidRPr="008653A3">
        <w:rPr>
          <w:rFonts w:ascii="Times New Roman" w:eastAsia="Times New Roman" w:hAnsi="Times New Roman" w:cs="Times New Roman"/>
          <w:sz w:val="24"/>
          <w:szCs w:val="24"/>
          <w:lang w:eastAsia="pl-PL"/>
        </w:rPr>
        <w:br/>
        <w:t xml:space="preserve">Istotne dla stron postanowienia, które zostaną wprowadzone do treści zawieranej umowy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sprawie zamówienia publicznego, albo ogólne warunki umowy, albo wzór umowy: </w:t>
      </w:r>
      <w:r w:rsidRPr="008653A3">
        <w:rPr>
          <w:rFonts w:ascii="Times New Roman" w:eastAsia="Times New Roman" w:hAnsi="Times New Roman" w:cs="Times New Roman"/>
          <w:sz w:val="24"/>
          <w:szCs w:val="24"/>
          <w:lang w:eastAsia="pl-PL"/>
        </w:rPr>
        <w:br/>
        <w:t xml:space="preserve">Wymagania dotyczące zabezpieczenia należytego wykonania umowy: </w:t>
      </w:r>
      <w:r w:rsidRPr="008653A3">
        <w:rPr>
          <w:rFonts w:ascii="Times New Roman" w:eastAsia="Times New Roman" w:hAnsi="Times New Roman" w:cs="Times New Roman"/>
          <w:sz w:val="24"/>
          <w:szCs w:val="24"/>
          <w:lang w:eastAsia="pl-PL"/>
        </w:rPr>
        <w:br/>
        <w:t xml:space="preserve">Informacje dodatkowe: </w:t>
      </w:r>
    </w:p>
    <w:p w14:paraId="5F73DB47" w14:textId="0ACB2BB0" w:rsidR="008653A3" w:rsidRPr="008653A3" w:rsidRDefault="008653A3" w:rsidP="008653A3">
      <w:pPr>
        <w:spacing w:after="0" w:line="240" w:lineRule="auto"/>
        <w:rPr>
          <w:rFonts w:ascii="Times New Roman" w:eastAsia="Times New Roman" w:hAnsi="Times New Roman" w:cs="Times New Roman"/>
          <w:sz w:val="24"/>
          <w:szCs w:val="24"/>
          <w:lang w:eastAsia="pl-PL"/>
        </w:rPr>
      </w:pPr>
      <w:r w:rsidRPr="008653A3">
        <w:rPr>
          <w:rFonts w:ascii="Times New Roman" w:eastAsia="Times New Roman" w:hAnsi="Times New Roman" w:cs="Times New Roman"/>
          <w:b/>
          <w:bCs/>
          <w:sz w:val="24"/>
          <w:szCs w:val="24"/>
          <w:lang w:eastAsia="pl-PL"/>
        </w:rPr>
        <w:t>IV.5) ZMIANA UMOWY</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653A3">
        <w:rPr>
          <w:rFonts w:ascii="Times New Roman" w:eastAsia="Times New Roman" w:hAnsi="Times New Roman" w:cs="Times New Roman"/>
          <w:sz w:val="24"/>
          <w:szCs w:val="24"/>
          <w:lang w:eastAsia="pl-PL"/>
        </w:rPr>
        <w:t xml:space="preserve"> Tak </w:t>
      </w:r>
      <w:r w:rsidRPr="008653A3">
        <w:rPr>
          <w:rFonts w:ascii="Times New Roman" w:eastAsia="Times New Roman" w:hAnsi="Times New Roman" w:cs="Times New Roman"/>
          <w:sz w:val="24"/>
          <w:szCs w:val="24"/>
          <w:lang w:eastAsia="pl-PL"/>
        </w:rPr>
        <w:br/>
        <w:t xml:space="preserve">Należy wskazać zakres, charakter zmian oraz warunki wprowadzenia zmian: </w:t>
      </w:r>
      <w:r w:rsidRPr="008653A3">
        <w:rPr>
          <w:rFonts w:ascii="Times New Roman" w:eastAsia="Times New Roman" w:hAnsi="Times New Roman" w:cs="Times New Roman"/>
          <w:sz w:val="24"/>
          <w:szCs w:val="24"/>
          <w:lang w:eastAsia="pl-PL"/>
        </w:rPr>
        <w:br/>
        <w:t xml:space="preserve">Zamawiający przewiduje możliwość dokonania następujących istotnych zmian w zawartej umowie w sprawie zamówienia publicznego: 1.Dopuszczalne zmiany postanowień umowy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 a)działania siły wyższej, za które uważa się zdarzenia o charakterze nadzwyczajnym, występujące po zawarciu umowy, a których strony nie były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stanie przewidzieć w momencie jej zawierania i których zaistnienie lub skutki </w:t>
      </w:r>
      <w:r w:rsidRPr="008653A3">
        <w:rPr>
          <w:rFonts w:ascii="Times New Roman" w:eastAsia="Times New Roman" w:hAnsi="Times New Roman" w:cs="Times New Roman"/>
          <w:sz w:val="24"/>
          <w:szCs w:val="24"/>
          <w:lang w:eastAsia="pl-PL"/>
        </w:rPr>
        <w:lastRenderedPageBreak/>
        <w:t xml:space="preserve">uniemożliwiają wykonanie przedmiotu umowy w należyty sposób, b)wystąpienia wyjątkowo niesprzyjających warunków atmosferycznych uniemożliwiających Wykonawcy wykonanie robót, c)wystąpienia okoliczności, których strony umowy nie były w stanie przewidzieć, pomimo zachowania należytej staranności, d)działań osób trzecich lub organów władzy publicznej, które spowodują przerwanie lub czasowe zawieszenie realizacji zamówienia. e)zaistnienie siły wyższej powinno być udokumentowane przez stronę powołującą się na nią, f)przestojów i opóźnień zawinionych przez Zamawiającego, g)wystąpienia innych okoliczności, których nie można było przewidzieć w momencie zawarcia umowy. 2.Wystąpienia zmian powszechnie obowiązujących przepisów prawa w zakresie mającym wpływ na realizację przedmiotu zamówienia. 3.Powstania rozbieżności lub niejasności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rozumieniu pojęć użytych w umowie, których nie będzie można usunąć w inny sposób,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a zmiana będzie umożliwiać usunięcie rozbieżności i doprecyzowanie umowy w celu jednoznacznej interpretacji jej zapisów przez Strony. 4.Zmiany podwykonawcy przy pomocy którego Wykonawca realizuje przedmiot umowy – na wniosek Wykonawcy w postaci pisemnej zgody Zamawiającego - nie wymaga zmiany umowy. 5.Rozszerzenie zakresu podwykonawstwa w porównaniu do wskazanego w ofercie Wykonawcy – na wniosek Wykonawcy w postaci pisemnej zgody Zamawiającego - nie wymaga zmiany umowy. 6.Zmiana postanowień zawartej umowy może nastąpić za zgodą obu stron wyrażona na piśmie w formie aneksu do umowy pod rygorem nieważności takiej zmiany. Zmiany nie mogą naruszać postanowień zawartych w art. 144 ust. 1 Ustawy Prawo zamówień publicznych.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IV.6) INFORMACJE ADMINISTRACYJNE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IV.6.1) Sposób udostępniania informacji o charakterze poufnym </w:t>
      </w:r>
      <w:r w:rsidRPr="008653A3">
        <w:rPr>
          <w:rFonts w:ascii="Times New Roman" w:eastAsia="Times New Roman" w:hAnsi="Times New Roman" w:cs="Times New Roman"/>
          <w:i/>
          <w:iCs/>
          <w:sz w:val="24"/>
          <w:szCs w:val="24"/>
          <w:lang w:eastAsia="pl-PL"/>
        </w:rPr>
        <w:t xml:space="preserve">(jeżeli dotyczy):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Środki służące ochronie informacji o charakterze poufnym</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IV.6.2) Termin składania ofert lub wniosków o dopuszczenie do udziału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 xml:space="preserve">w postępowaniu: </w:t>
      </w:r>
      <w:r w:rsidRPr="008653A3">
        <w:rPr>
          <w:rFonts w:ascii="Times New Roman" w:eastAsia="Times New Roman" w:hAnsi="Times New Roman" w:cs="Times New Roman"/>
          <w:sz w:val="24"/>
          <w:szCs w:val="24"/>
          <w:lang w:eastAsia="pl-PL"/>
        </w:rPr>
        <w:br/>
        <w:t xml:space="preserve">Data: 2020-10-23, godzina: 10:00, </w:t>
      </w:r>
      <w:r w:rsidRPr="008653A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653A3">
        <w:rPr>
          <w:rFonts w:ascii="Times New Roman" w:eastAsia="Times New Roman" w:hAnsi="Times New Roman" w:cs="Times New Roman"/>
          <w:sz w:val="24"/>
          <w:szCs w:val="24"/>
          <w:lang w:eastAsia="pl-PL"/>
        </w:rPr>
        <w:br/>
        <w:t xml:space="preserve">Nie </w:t>
      </w:r>
      <w:r w:rsidRPr="008653A3">
        <w:rPr>
          <w:rFonts w:ascii="Times New Roman" w:eastAsia="Times New Roman" w:hAnsi="Times New Roman" w:cs="Times New Roman"/>
          <w:sz w:val="24"/>
          <w:szCs w:val="24"/>
          <w:lang w:eastAsia="pl-PL"/>
        </w:rPr>
        <w:br/>
        <w:t xml:space="preserve">Wskazać powody: </w:t>
      </w:r>
      <w:r w:rsidRPr="008653A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653A3">
        <w:rPr>
          <w:rFonts w:ascii="Times New Roman" w:eastAsia="Times New Roman" w:hAnsi="Times New Roman" w:cs="Times New Roman"/>
          <w:sz w:val="24"/>
          <w:szCs w:val="24"/>
          <w:lang w:eastAsia="pl-PL"/>
        </w:rPr>
        <w:br/>
        <w:t xml:space="preserve">&gt; język polski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IV.6.3) Termin związania ofertą: </w:t>
      </w:r>
      <w:r w:rsidRPr="008653A3">
        <w:rPr>
          <w:rFonts w:ascii="Times New Roman" w:eastAsia="Times New Roman" w:hAnsi="Times New Roman" w:cs="Times New Roman"/>
          <w:sz w:val="24"/>
          <w:szCs w:val="24"/>
          <w:lang w:eastAsia="pl-PL"/>
        </w:rPr>
        <w:t xml:space="preserve">do: okres w dniach: 30 (od ostatecznego terminu składania ofert)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 xml:space="preserve">IV.6.4) Przewiduje się unieważnienie postępowania o udzielenie zamówienia, </w:t>
      </w:r>
      <w:r>
        <w:rPr>
          <w:rFonts w:ascii="Times New Roman" w:eastAsia="Times New Roman" w:hAnsi="Times New Roman" w:cs="Times New Roman"/>
          <w:b/>
          <w:bCs/>
          <w:sz w:val="24"/>
          <w:szCs w:val="24"/>
          <w:lang w:eastAsia="pl-PL"/>
        </w:rPr>
        <w:t xml:space="preserve">                              </w:t>
      </w:r>
      <w:r w:rsidRPr="008653A3">
        <w:rPr>
          <w:rFonts w:ascii="Times New Roman" w:eastAsia="Times New Roman" w:hAnsi="Times New Roman" w:cs="Times New Roman"/>
          <w:b/>
          <w:bCs/>
          <w:sz w:val="24"/>
          <w:szCs w:val="24"/>
          <w:lang w:eastAsia="pl-PL"/>
        </w:rPr>
        <w:t>w przypadku nieprzyznania środków, które miały być przeznaczone na sfinansowanie całości lub części zamówienia:</w:t>
      </w:r>
      <w:r w:rsidRPr="008653A3">
        <w:rPr>
          <w:rFonts w:ascii="Times New Roman" w:eastAsia="Times New Roman" w:hAnsi="Times New Roman" w:cs="Times New Roman"/>
          <w:sz w:val="24"/>
          <w:szCs w:val="24"/>
          <w:lang w:eastAsia="pl-PL"/>
        </w:rPr>
        <w:t xml:space="preserve"> Nie </w:t>
      </w:r>
      <w:r w:rsidRPr="008653A3">
        <w:rPr>
          <w:rFonts w:ascii="Times New Roman" w:eastAsia="Times New Roman" w:hAnsi="Times New Roman" w:cs="Times New Roman"/>
          <w:sz w:val="24"/>
          <w:szCs w:val="24"/>
          <w:lang w:eastAsia="pl-PL"/>
        </w:rPr>
        <w:br/>
      </w:r>
      <w:r w:rsidRPr="008653A3">
        <w:rPr>
          <w:rFonts w:ascii="Times New Roman" w:eastAsia="Times New Roman" w:hAnsi="Times New Roman" w:cs="Times New Roman"/>
          <w:b/>
          <w:bCs/>
          <w:sz w:val="24"/>
          <w:szCs w:val="24"/>
          <w:lang w:eastAsia="pl-PL"/>
        </w:rPr>
        <w:t>IV.6.5) Informacje dodatkowe:</w:t>
      </w:r>
      <w:r w:rsidRPr="008653A3">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br/>
        <w:t xml:space="preserve">Klauzula informacyjna : 1.Zgodnie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o ochronie danych) (Dz. Urz. UE L 119 z 04.05.2016, str. 1), dalej „RODO”, informuję, że: •administratorem Pani/Pana danych osobowych jest Gmina Gronowo Elbląskie z siedzibą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Urzędzie Gminy Gronowo Elbląskie, ul. Łączności 3, 82-335 Gronowo Elbląskie, reprezentowana przez Wójta Gminy Gronowo Elbląskie, tel. 55 231 56 13, fax 55 231 56 23, e-mail: </w:t>
      </w:r>
      <w:proofErr w:type="spellStart"/>
      <w:r w:rsidRPr="008653A3">
        <w:rPr>
          <w:rFonts w:ascii="Times New Roman" w:eastAsia="Times New Roman" w:hAnsi="Times New Roman" w:cs="Times New Roman"/>
          <w:sz w:val="24"/>
          <w:szCs w:val="24"/>
          <w:lang w:eastAsia="pl-PL"/>
        </w:rPr>
        <w:t>gminagronowo@gminagronowo</w:t>
      </w:r>
      <w:proofErr w:type="spellEnd"/>
      <w:r w:rsidRPr="008653A3">
        <w:rPr>
          <w:rFonts w:ascii="Times New Roman" w:eastAsia="Times New Roman" w:hAnsi="Times New Roman" w:cs="Times New Roman"/>
          <w:sz w:val="24"/>
          <w:szCs w:val="24"/>
          <w:lang w:eastAsia="pl-PL"/>
        </w:rPr>
        <w:t xml:space="preserve">; 1.2. inspektorem ochrony danych osobowych w Gminie Gronowo Elbląskie jest Pan Jarosław Krupski, kontakt: listownie na adres: ul. </w:t>
      </w:r>
      <w:r w:rsidRPr="008653A3">
        <w:rPr>
          <w:rFonts w:ascii="Times New Roman" w:eastAsia="Times New Roman" w:hAnsi="Times New Roman" w:cs="Times New Roman"/>
          <w:sz w:val="24"/>
          <w:szCs w:val="24"/>
          <w:lang w:eastAsia="pl-PL"/>
        </w:rPr>
        <w:lastRenderedPageBreak/>
        <w:t xml:space="preserve">Łączności 3, 82-335 Gronowo Elbląskie, e-mail: iod@gminagronowo.pl; Pani/Pana dane osobowe przetwarzane będą na podstawie art. 6 ust. 1 lit. c RODO w celu związanym z postępowaniem o udzielenie zamówienia publicznego na wykonanie zadania pod nazwą „Utworzenie mieszkania chronionego dla osób niepełnosprawnych, posiadających orzeczenie o znacznym lub umiarkowanym stopniu niepełnosprawności z powodu choroby psychicznej, upośledzenia umysłowego, całościowych zaburzeń rozwojowych lub epilepsji oraz osób niewidomych” prowadzonym w trybie przetargu nieograniczonym; •odbiorcami Pani/Pana danych osobowych będą osoby lub podmioty, którym udostępniona zostanie dokumentacja postępowania w oparciu o art. 8 oraz art. 96 ust. 3 ustawy z dnia 29 stycznia 2004 r. – Prawo zamówień publicznych (j. t. Dz. U. z 2019r. poz. 1843 ze zm.), dalej „ustawa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•Pani/Pana dane osobowe będą przechowywane, zgodnie z art. 97 ust. 1 ustawy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przez okres 4 lat od dnia zakończenia postępowania o udzielenie zamówienia, a jeżeli czas trwania umowy przekracza 4 lata, okres przechowywania obejmuje cały czas trwania umowy; •obowiązek podania przez Panią/Pana danych osobowych bezpośrednio Pani/Pana dotyczących jest wymogiem ustawowym określonym w przepisach ustawy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związanym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z udziałem w postępowaniu o udzielenie zamówienia publicznego; konsekwencje niepodania określonych danych wynikają z ustawy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•w odniesieniu do Pani/Pana danych osobowych decyzje nie będą podejmowane w sposób zautomatyzowany, stosowanie do art. 22 RODO; •posiada Pani/Pan: •na podstawie art. 15 RODO prawo dostępu do danych osobowych Pani/Pana dotyczących; •na podstawie art. 16 RODO prawo do sprostowania Pani/Pana danych osobowych **;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•nie przysługuje Pani/Panu: •w związku z art. 17 ust. 3 lit. b, d lub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2.Jednocześnie Gmina Gronowo Elbląskie przypomina o ciążącym na Pani/Panu obowiązku informacyjnym wynikającym z art. 14 RODO względem osób fizycznych, których dane przekazane zostaną Zamawiającemu </w:t>
      </w:r>
      <w:r>
        <w:rPr>
          <w:rFonts w:ascii="Times New Roman" w:eastAsia="Times New Roman" w:hAnsi="Times New Roman" w:cs="Times New Roman"/>
          <w:sz w:val="24"/>
          <w:szCs w:val="24"/>
          <w:lang w:eastAsia="pl-PL"/>
        </w:rPr>
        <w:t xml:space="preserve">                                       </w:t>
      </w:r>
      <w:r w:rsidRPr="008653A3">
        <w:rPr>
          <w:rFonts w:ascii="Times New Roman" w:eastAsia="Times New Roman" w:hAnsi="Times New Roman" w:cs="Times New Roman"/>
          <w:sz w:val="24"/>
          <w:szCs w:val="24"/>
          <w:lang w:eastAsia="pl-PL"/>
        </w:rPr>
        <w:t xml:space="preserve">w związku z prowadzonym postępowaniem i które Zamawiający pośrednio pozyska od Wykonawcy biorącego udział w postępowaniu, chyba że ma zastosowanie co najmniej jedno wyłączenie, o których mowa w art. 14 ust. 5 RODIO. _________________ * Wyjaśnienie: informacja w tym zakresie jest wymagana, jeżeli w odniesieniu do danego administratora lub podmiotu przetwarzającego istnieje obowiązek wyznaczenia inspektora ochrony danych osobowych. ** Wyjaśnienie: skorzystanie z prawa do sprostowania nie może skutkować zmianą wyniku postępowania o udzielenie zamówienia publicznego ani zmianą postanowień umowy w zakresie niezgodnym z ustawą </w:t>
      </w:r>
      <w:proofErr w:type="spellStart"/>
      <w:r w:rsidRPr="008653A3">
        <w:rPr>
          <w:rFonts w:ascii="Times New Roman" w:eastAsia="Times New Roman" w:hAnsi="Times New Roman" w:cs="Times New Roman"/>
          <w:sz w:val="24"/>
          <w:szCs w:val="24"/>
          <w:lang w:eastAsia="pl-PL"/>
        </w:rPr>
        <w:t>Pzp</w:t>
      </w:r>
      <w:proofErr w:type="spellEnd"/>
      <w:r w:rsidRPr="008653A3">
        <w:rPr>
          <w:rFonts w:ascii="Times New Roman" w:eastAsia="Times New Roman" w:hAnsi="Times New Roman" w:cs="Times New Roman"/>
          <w:sz w:val="24"/>
          <w:szCs w:val="24"/>
          <w:lang w:eastAsia="pl-PL"/>
        </w:rPr>
        <w:t xml:space="preserve"> oraz nie może naruszać integralności protokołu oraz jego załączników. ***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53C801D" w14:textId="705E100E" w:rsidR="008653A3" w:rsidRDefault="008653A3"/>
    <w:p w14:paraId="639AD19C" w14:textId="4568367F" w:rsidR="008653A3" w:rsidRDefault="008653A3"/>
    <w:p w14:paraId="59CA8772" w14:textId="77777777" w:rsidR="008653A3" w:rsidRPr="009B31B7" w:rsidRDefault="008653A3" w:rsidP="008653A3">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WÓJT  GMINY</w:t>
      </w:r>
    </w:p>
    <w:p w14:paraId="49FF8465" w14:textId="10898117" w:rsidR="008653A3" w:rsidRDefault="008653A3" w:rsidP="008653A3">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4841B1">
        <w:rPr>
          <w:rFonts w:ascii="Times New Roman" w:eastAsia="Times New Roman" w:hAnsi="Times New Roman" w:cs="Times New Roman"/>
          <w:sz w:val="24"/>
          <w:szCs w:val="24"/>
          <w:lang w:eastAsia="pl-PL"/>
        </w:rPr>
        <w:t>/-/</w:t>
      </w:r>
      <w:r w:rsidRPr="009B31B7">
        <w:rPr>
          <w:rFonts w:ascii="Times New Roman" w:eastAsia="Times New Roman" w:hAnsi="Times New Roman" w:cs="Times New Roman"/>
          <w:sz w:val="24"/>
          <w:szCs w:val="24"/>
          <w:lang w:eastAsia="pl-PL"/>
        </w:rPr>
        <w:t>Marcin Ślęzak</w:t>
      </w:r>
    </w:p>
    <w:sectPr w:rsidR="008653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A3"/>
    <w:rsid w:val="004841B1"/>
    <w:rsid w:val="008653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D10A"/>
  <w15:chartTrackingRefBased/>
  <w15:docId w15:val="{88E39A5E-435A-40F0-8E8F-94BD7307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4342879">
      <w:bodyDiv w:val="1"/>
      <w:marLeft w:val="0"/>
      <w:marRight w:val="0"/>
      <w:marTop w:val="0"/>
      <w:marBottom w:val="0"/>
      <w:divBdr>
        <w:top w:val="none" w:sz="0" w:space="0" w:color="auto"/>
        <w:left w:val="none" w:sz="0" w:space="0" w:color="auto"/>
        <w:bottom w:val="none" w:sz="0" w:space="0" w:color="auto"/>
        <w:right w:val="none" w:sz="0" w:space="0" w:color="auto"/>
      </w:divBdr>
      <w:divsChild>
        <w:div w:id="140318533">
          <w:marLeft w:val="0"/>
          <w:marRight w:val="0"/>
          <w:marTop w:val="0"/>
          <w:marBottom w:val="0"/>
          <w:divBdr>
            <w:top w:val="none" w:sz="0" w:space="0" w:color="auto"/>
            <w:left w:val="none" w:sz="0" w:space="0" w:color="auto"/>
            <w:bottom w:val="none" w:sz="0" w:space="0" w:color="auto"/>
            <w:right w:val="none" w:sz="0" w:space="0" w:color="auto"/>
          </w:divBdr>
          <w:divsChild>
            <w:div w:id="63796303">
              <w:marLeft w:val="0"/>
              <w:marRight w:val="0"/>
              <w:marTop w:val="0"/>
              <w:marBottom w:val="0"/>
              <w:divBdr>
                <w:top w:val="none" w:sz="0" w:space="0" w:color="auto"/>
                <w:left w:val="none" w:sz="0" w:space="0" w:color="auto"/>
                <w:bottom w:val="none" w:sz="0" w:space="0" w:color="auto"/>
                <w:right w:val="none" w:sz="0" w:space="0" w:color="auto"/>
              </w:divBdr>
            </w:div>
            <w:div w:id="506292784">
              <w:marLeft w:val="0"/>
              <w:marRight w:val="0"/>
              <w:marTop w:val="0"/>
              <w:marBottom w:val="0"/>
              <w:divBdr>
                <w:top w:val="none" w:sz="0" w:space="0" w:color="auto"/>
                <w:left w:val="none" w:sz="0" w:space="0" w:color="auto"/>
                <w:bottom w:val="none" w:sz="0" w:space="0" w:color="auto"/>
                <w:right w:val="none" w:sz="0" w:space="0" w:color="auto"/>
              </w:divBdr>
            </w:div>
            <w:div w:id="984234368">
              <w:marLeft w:val="0"/>
              <w:marRight w:val="0"/>
              <w:marTop w:val="0"/>
              <w:marBottom w:val="0"/>
              <w:divBdr>
                <w:top w:val="none" w:sz="0" w:space="0" w:color="auto"/>
                <w:left w:val="none" w:sz="0" w:space="0" w:color="auto"/>
                <w:bottom w:val="none" w:sz="0" w:space="0" w:color="auto"/>
                <w:right w:val="none" w:sz="0" w:space="0" w:color="auto"/>
              </w:divBdr>
              <w:divsChild>
                <w:div w:id="1214735779">
                  <w:marLeft w:val="0"/>
                  <w:marRight w:val="0"/>
                  <w:marTop w:val="0"/>
                  <w:marBottom w:val="0"/>
                  <w:divBdr>
                    <w:top w:val="none" w:sz="0" w:space="0" w:color="auto"/>
                    <w:left w:val="none" w:sz="0" w:space="0" w:color="auto"/>
                    <w:bottom w:val="none" w:sz="0" w:space="0" w:color="auto"/>
                    <w:right w:val="none" w:sz="0" w:space="0" w:color="auto"/>
                  </w:divBdr>
                </w:div>
              </w:divsChild>
            </w:div>
            <w:div w:id="328678263">
              <w:marLeft w:val="0"/>
              <w:marRight w:val="0"/>
              <w:marTop w:val="0"/>
              <w:marBottom w:val="0"/>
              <w:divBdr>
                <w:top w:val="none" w:sz="0" w:space="0" w:color="auto"/>
                <w:left w:val="none" w:sz="0" w:space="0" w:color="auto"/>
                <w:bottom w:val="none" w:sz="0" w:space="0" w:color="auto"/>
                <w:right w:val="none" w:sz="0" w:space="0" w:color="auto"/>
              </w:divBdr>
              <w:divsChild>
                <w:div w:id="130488172">
                  <w:marLeft w:val="0"/>
                  <w:marRight w:val="0"/>
                  <w:marTop w:val="0"/>
                  <w:marBottom w:val="0"/>
                  <w:divBdr>
                    <w:top w:val="none" w:sz="0" w:space="0" w:color="auto"/>
                    <w:left w:val="none" w:sz="0" w:space="0" w:color="auto"/>
                    <w:bottom w:val="none" w:sz="0" w:space="0" w:color="auto"/>
                    <w:right w:val="none" w:sz="0" w:space="0" w:color="auto"/>
                  </w:divBdr>
                </w:div>
              </w:divsChild>
            </w:div>
            <w:div w:id="626861252">
              <w:marLeft w:val="0"/>
              <w:marRight w:val="0"/>
              <w:marTop w:val="0"/>
              <w:marBottom w:val="0"/>
              <w:divBdr>
                <w:top w:val="none" w:sz="0" w:space="0" w:color="auto"/>
                <w:left w:val="none" w:sz="0" w:space="0" w:color="auto"/>
                <w:bottom w:val="none" w:sz="0" w:space="0" w:color="auto"/>
                <w:right w:val="none" w:sz="0" w:space="0" w:color="auto"/>
              </w:divBdr>
              <w:divsChild>
                <w:div w:id="1689715524">
                  <w:marLeft w:val="0"/>
                  <w:marRight w:val="0"/>
                  <w:marTop w:val="0"/>
                  <w:marBottom w:val="0"/>
                  <w:divBdr>
                    <w:top w:val="none" w:sz="0" w:space="0" w:color="auto"/>
                    <w:left w:val="none" w:sz="0" w:space="0" w:color="auto"/>
                    <w:bottom w:val="none" w:sz="0" w:space="0" w:color="auto"/>
                    <w:right w:val="none" w:sz="0" w:space="0" w:color="auto"/>
                  </w:divBdr>
                </w:div>
                <w:div w:id="1393386631">
                  <w:marLeft w:val="0"/>
                  <w:marRight w:val="0"/>
                  <w:marTop w:val="0"/>
                  <w:marBottom w:val="0"/>
                  <w:divBdr>
                    <w:top w:val="none" w:sz="0" w:space="0" w:color="auto"/>
                    <w:left w:val="none" w:sz="0" w:space="0" w:color="auto"/>
                    <w:bottom w:val="none" w:sz="0" w:space="0" w:color="auto"/>
                    <w:right w:val="none" w:sz="0" w:space="0" w:color="auto"/>
                  </w:divBdr>
                </w:div>
                <w:div w:id="925311218">
                  <w:marLeft w:val="0"/>
                  <w:marRight w:val="0"/>
                  <w:marTop w:val="0"/>
                  <w:marBottom w:val="0"/>
                  <w:divBdr>
                    <w:top w:val="none" w:sz="0" w:space="0" w:color="auto"/>
                    <w:left w:val="none" w:sz="0" w:space="0" w:color="auto"/>
                    <w:bottom w:val="none" w:sz="0" w:space="0" w:color="auto"/>
                    <w:right w:val="none" w:sz="0" w:space="0" w:color="auto"/>
                  </w:divBdr>
                </w:div>
                <w:div w:id="33039647">
                  <w:marLeft w:val="0"/>
                  <w:marRight w:val="0"/>
                  <w:marTop w:val="0"/>
                  <w:marBottom w:val="0"/>
                  <w:divBdr>
                    <w:top w:val="none" w:sz="0" w:space="0" w:color="auto"/>
                    <w:left w:val="none" w:sz="0" w:space="0" w:color="auto"/>
                    <w:bottom w:val="none" w:sz="0" w:space="0" w:color="auto"/>
                    <w:right w:val="none" w:sz="0" w:space="0" w:color="auto"/>
                  </w:divBdr>
                </w:div>
              </w:divsChild>
            </w:div>
            <w:div w:id="472909607">
              <w:marLeft w:val="0"/>
              <w:marRight w:val="0"/>
              <w:marTop w:val="0"/>
              <w:marBottom w:val="0"/>
              <w:divBdr>
                <w:top w:val="none" w:sz="0" w:space="0" w:color="auto"/>
                <w:left w:val="none" w:sz="0" w:space="0" w:color="auto"/>
                <w:bottom w:val="none" w:sz="0" w:space="0" w:color="auto"/>
                <w:right w:val="none" w:sz="0" w:space="0" w:color="auto"/>
              </w:divBdr>
              <w:divsChild>
                <w:div w:id="194731537">
                  <w:marLeft w:val="0"/>
                  <w:marRight w:val="0"/>
                  <w:marTop w:val="0"/>
                  <w:marBottom w:val="0"/>
                  <w:divBdr>
                    <w:top w:val="none" w:sz="0" w:space="0" w:color="auto"/>
                    <w:left w:val="none" w:sz="0" w:space="0" w:color="auto"/>
                    <w:bottom w:val="none" w:sz="0" w:space="0" w:color="auto"/>
                    <w:right w:val="none" w:sz="0" w:space="0" w:color="auto"/>
                  </w:divBdr>
                </w:div>
                <w:div w:id="1634091514">
                  <w:marLeft w:val="0"/>
                  <w:marRight w:val="0"/>
                  <w:marTop w:val="0"/>
                  <w:marBottom w:val="0"/>
                  <w:divBdr>
                    <w:top w:val="none" w:sz="0" w:space="0" w:color="auto"/>
                    <w:left w:val="none" w:sz="0" w:space="0" w:color="auto"/>
                    <w:bottom w:val="none" w:sz="0" w:space="0" w:color="auto"/>
                    <w:right w:val="none" w:sz="0" w:space="0" w:color="auto"/>
                  </w:divBdr>
                </w:div>
                <w:div w:id="766534637">
                  <w:marLeft w:val="0"/>
                  <w:marRight w:val="0"/>
                  <w:marTop w:val="0"/>
                  <w:marBottom w:val="0"/>
                  <w:divBdr>
                    <w:top w:val="none" w:sz="0" w:space="0" w:color="auto"/>
                    <w:left w:val="none" w:sz="0" w:space="0" w:color="auto"/>
                    <w:bottom w:val="none" w:sz="0" w:space="0" w:color="auto"/>
                    <w:right w:val="none" w:sz="0" w:space="0" w:color="auto"/>
                  </w:divBdr>
                </w:div>
                <w:div w:id="691683875">
                  <w:marLeft w:val="0"/>
                  <w:marRight w:val="0"/>
                  <w:marTop w:val="0"/>
                  <w:marBottom w:val="0"/>
                  <w:divBdr>
                    <w:top w:val="none" w:sz="0" w:space="0" w:color="auto"/>
                    <w:left w:val="none" w:sz="0" w:space="0" w:color="auto"/>
                    <w:bottom w:val="none" w:sz="0" w:space="0" w:color="auto"/>
                    <w:right w:val="none" w:sz="0" w:space="0" w:color="auto"/>
                  </w:divBdr>
                </w:div>
                <w:div w:id="1702121473">
                  <w:marLeft w:val="0"/>
                  <w:marRight w:val="0"/>
                  <w:marTop w:val="0"/>
                  <w:marBottom w:val="0"/>
                  <w:divBdr>
                    <w:top w:val="none" w:sz="0" w:space="0" w:color="auto"/>
                    <w:left w:val="none" w:sz="0" w:space="0" w:color="auto"/>
                    <w:bottom w:val="none" w:sz="0" w:space="0" w:color="auto"/>
                    <w:right w:val="none" w:sz="0" w:space="0" w:color="auto"/>
                  </w:divBdr>
                </w:div>
                <w:div w:id="1307853695">
                  <w:marLeft w:val="0"/>
                  <w:marRight w:val="0"/>
                  <w:marTop w:val="0"/>
                  <w:marBottom w:val="0"/>
                  <w:divBdr>
                    <w:top w:val="none" w:sz="0" w:space="0" w:color="auto"/>
                    <w:left w:val="none" w:sz="0" w:space="0" w:color="auto"/>
                    <w:bottom w:val="none" w:sz="0" w:space="0" w:color="auto"/>
                    <w:right w:val="none" w:sz="0" w:space="0" w:color="auto"/>
                  </w:divBdr>
                </w:div>
                <w:div w:id="117265178">
                  <w:marLeft w:val="0"/>
                  <w:marRight w:val="0"/>
                  <w:marTop w:val="0"/>
                  <w:marBottom w:val="0"/>
                  <w:divBdr>
                    <w:top w:val="none" w:sz="0" w:space="0" w:color="auto"/>
                    <w:left w:val="none" w:sz="0" w:space="0" w:color="auto"/>
                    <w:bottom w:val="none" w:sz="0" w:space="0" w:color="auto"/>
                    <w:right w:val="none" w:sz="0" w:space="0" w:color="auto"/>
                  </w:divBdr>
                </w:div>
              </w:divsChild>
            </w:div>
            <w:div w:id="232084715">
              <w:marLeft w:val="0"/>
              <w:marRight w:val="0"/>
              <w:marTop w:val="0"/>
              <w:marBottom w:val="0"/>
              <w:divBdr>
                <w:top w:val="none" w:sz="0" w:space="0" w:color="auto"/>
                <w:left w:val="none" w:sz="0" w:space="0" w:color="auto"/>
                <w:bottom w:val="none" w:sz="0" w:space="0" w:color="auto"/>
                <w:right w:val="none" w:sz="0" w:space="0" w:color="auto"/>
              </w:divBdr>
              <w:divsChild>
                <w:div w:id="1528447387">
                  <w:marLeft w:val="0"/>
                  <w:marRight w:val="0"/>
                  <w:marTop w:val="0"/>
                  <w:marBottom w:val="0"/>
                  <w:divBdr>
                    <w:top w:val="none" w:sz="0" w:space="0" w:color="auto"/>
                    <w:left w:val="none" w:sz="0" w:space="0" w:color="auto"/>
                    <w:bottom w:val="none" w:sz="0" w:space="0" w:color="auto"/>
                    <w:right w:val="none" w:sz="0" w:space="0" w:color="auto"/>
                  </w:divBdr>
                </w:div>
                <w:div w:id="1775247015">
                  <w:marLeft w:val="0"/>
                  <w:marRight w:val="0"/>
                  <w:marTop w:val="0"/>
                  <w:marBottom w:val="0"/>
                  <w:divBdr>
                    <w:top w:val="none" w:sz="0" w:space="0" w:color="auto"/>
                    <w:left w:val="none" w:sz="0" w:space="0" w:color="auto"/>
                    <w:bottom w:val="none" w:sz="0" w:space="0" w:color="auto"/>
                    <w:right w:val="none" w:sz="0" w:space="0" w:color="auto"/>
                  </w:divBdr>
                </w:div>
              </w:divsChild>
            </w:div>
            <w:div w:id="1309554512">
              <w:marLeft w:val="0"/>
              <w:marRight w:val="0"/>
              <w:marTop w:val="0"/>
              <w:marBottom w:val="0"/>
              <w:divBdr>
                <w:top w:val="none" w:sz="0" w:space="0" w:color="auto"/>
                <w:left w:val="none" w:sz="0" w:space="0" w:color="auto"/>
                <w:bottom w:val="none" w:sz="0" w:space="0" w:color="auto"/>
                <w:right w:val="none" w:sz="0" w:space="0" w:color="auto"/>
              </w:divBdr>
              <w:divsChild>
                <w:div w:id="1511870619">
                  <w:marLeft w:val="0"/>
                  <w:marRight w:val="0"/>
                  <w:marTop w:val="0"/>
                  <w:marBottom w:val="0"/>
                  <w:divBdr>
                    <w:top w:val="none" w:sz="0" w:space="0" w:color="auto"/>
                    <w:left w:val="none" w:sz="0" w:space="0" w:color="auto"/>
                    <w:bottom w:val="none" w:sz="0" w:space="0" w:color="auto"/>
                    <w:right w:val="none" w:sz="0" w:space="0" w:color="auto"/>
                  </w:divBdr>
                </w:div>
                <w:div w:id="1772430960">
                  <w:marLeft w:val="0"/>
                  <w:marRight w:val="0"/>
                  <w:marTop w:val="0"/>
                  <w:marBottom w:val="0"/>
                  <w:divBdr>
                    <w:top w:val="none" w:sz="0" w:space="0" w:color="auto"/>
                    <w:left w:val="none" w:sz="0" w:space="0" w:color="auto"/>
                    <w:bottom w:val="none" w:sz="0" w:space="0" w:color="auto"/>
                    <w:right w:val="none" w:sz="0" w:space="0" w:color="auto"/>
                  </w:divBdr>
                </w:div>
                <w:div w:id="478158475">
                  <w:marLeft w:val="0"/>
                  <w:marRight w:val="0"/>
                  <w:marTop w:val="0"/>
                  <w:marBottom w:val="0"/>
                  <w:divBdr>
                    <w:top w:val="none" w:sz="0" w:space="0" w:color="auto"/>
                    <w:left w:val="none" w:sz="0" w:space="0" w:color="auto"/>
                    <w:bottom w:val="none" w:sz="0" w:space="0" w:color="auto"/>
                    <w:right w:val="none" w:sz="0" w:space="0" w:color="auto"/>
                  </w:divBdr>
                </w:div>
                <w:div w:id="1438453095">
                  <w:marLeft w:val="0"/>
                  <w:marRight w:val="0"/>
                  <w:marTop w:val="0"/>
                  <w:marBottom w:val="0"/>
                  <w:divBdr>
                    <w:top w:val="none" w:sz="0" w:space="0" w:color="auto"/>
                    <w:left w:val="none" w:sz="0" w:space="0" w:color="auto"/>
                    <w:bottom w:val="none" w:sz="0" w:space="0" w:color="auto"/>
                    <w:right w:val="none" w:sz="0" w:space="0" w:color="auto"/>
                  </w:divBdr>
                </w:div>
                <w:div w:id="1111700540">
                  <w:marLeft w:val="0"/>
                  <w:marRight w:val="0"/>
                  <w:marTop w:val="0"/>
                  <w:marBottom w:val="0"/>
                  <w:divBdr>
                    <w:top w:val="none" w:sz="0" w:space="0" w:color="auto"/>
                    <w:left w:val="none" w:sz="0" w:space="0" w:color="auto"/>
                    <w:bottom w:val="none" w:sz="0" w:space="0" w:color="auto"/>
                    <w:right w:val="none" w:sz="0" w:space="0" w:color="auto"/>
                  </w:divBdr>
                </w:div>
                <w:div w:id="1777678175">
                  <w:marLeft w:val="0"/>
                  <w:marRight w:val="0"/>
                  <w:marTop w:val="0"/>
                  <w:marBottom w:val="0"/>
                  <w:divBdr>
                    <w:top w:val="none" w:sz="0" w:space="0" w:color="auto"/>
                    <w:left w:val="none" w:sz="0" w:space="0" w:color="auto"/>
                    <w:bottom w:val="none" w:sz="0" w:space="0" w:color="auto"/>
                    <w:right w:val="none" w:sz="0" w:space="0" w:color="auto"/>
                  </w:divBdr>
                </w:div>
              </w:divsChild>
            </w:div>
            <w:div w:id="69620151">
              <w:marLeft w:val="0"/>
              <w:marRight w:val="0"/>
              <w:marTop w:val="0"/>
              <w:marBottom w:val="0"/>
              <w:divBdr>
                <w:top w:val="none" w:sz="0" w:space="0" w:color="auto"/>
                <w:left w:val="none" w:sz="0" w:space="0" w:color="auto"/>
                <w:bottom w:val="none" w:sz="0" w:space="0" w:color="auto"/>
                <w:right w:val="none" w:sz="0" w:space="0" w:color="auto"/>
              </w:divBdr>
              <w:divsChild>
                <w:div w:id="564529548">
                  <w:marLeft w:val="0"/>
                  <w:marRight w:val="0"/>
                  <w:marTop w:val="0"/>
                  <w:marBottom w:val="0"/>
                  <w:divBdr>
                    <w:top w:val="none" w:sz="0" w:space="0" w:color="auto"/>
                    <w:left w:val="none" w:sz="0" w:space="0" w:color="auto"/>
                    <w:bottom w:val="none" w:sz="0" w:space="0" w:color="auto"/>
                    <w:right w:val="none" w:sz="0" w:space="0" w:color="auto"/>
                  </w:divBdr>
                </w:div>
                <w:div w:id="985166576">
                  <w:marLeft w:val="0"/>
                  <w:marRight w:val="0"/>
                  <w:marTop w:val="0"/>
                  <w:marBottom w:val="0"/>
                  <w:divBdr>
                    <w:top w:val="none" w:sz="0" w:space="0" w:color="auto"/>
                    <w:left w:val="none" w:sz="0" w:space="0" w:color="auto"/>
                    <w:bottom w:val="none" w:sz="0" w:space="0" w:color="auto"/>
                    <w:right w:val="none" w:sz="0" w:space="0" w:color="auto"/>
                  </w:divBdr>
                </w:div>
                <w:div w:id="415519683">
                  <w:marLeft w:val="0"/>
                  <w:marRight w:val="0"/>
                  <w:marTop w:val="0"/>
                  <w:marBottom w:val="0"/>
                  <w:divBdr>
                    <w:top w:val="none" w:sz="0" w:space="0" w:color="auto"/>
                    <w:left w:val="none" w:sz="0" w:space="0" w:color="auto"/>
                    <w:bottom w:val="none" w:sz="0" w:space="0" w:color="auto"/>
                    <w:right w:val="none" w:sz="0" w:space="0" w:color="auto"/>
                  </w:divBdr>
                </w:div>
                <w:div w:id="179249013">
                  <w:marLeft w:val="0"/>
                  <w:marRight w:val="0"/>
                  <w:marTop w:val="0"/>
                  <w:marBottom w:val="0"/>
                  <w:divBdr>
                    <w:top w:val="none" w:sz="0" w:space="0" w:color="auto"/>
                    <w:left w:val="none" w:sz="0" w:space="0" w:color="auto"/>
                    <w:bottom w:val="none" w:sz="0" w:space="0" w:color="auto"/>
                    <w:right w:val="none" w:sz="0" w:space="0" w:color="auto"/>
                  </w:divBdr>
                </w:div>
                <w:div w:id="1689482886">
                  <w:marLeft w:val="0"/>
                  <w:marRight w:val="0"/>
                  <w:marTop w:val="0"/>
                  <w:marBottom w:val="0"/>
                  <w:divBdr>
                    <w:top w:val="none" w:sz="0" w:space="0" w:color="auto"/>
                    <w:left w:val="none" w:sz="0" w:space="0" w:color="auto"/>
                    <w:bottom w:val="none" w:sz="0" w:space="0" w:color="auto"/>
                    <w:right w:val="none" w:sz="0" w:space="0" w:color="auto"/>
                  </w:divBdr>
                </w:div>
                <w:div w:id="375853678">
                  <w:marLeft w:val="0"/>
                  <w:marRight w:val="0"/>
                  <w:marTop w:val="0"/>
                  <w:marBottom w:val="0"/>
                  <w:divBdr>
                    <w:top w:val="none" w:sz="0" w:space="0" w:color="auto"/>
                    <w:left w:val="none" w:sz="0" w:space="0" w:color="auto"/>
                    <w:bottom w:val="none" w:sz="0" w:space="0" w:color="auto"/>
                    <w:right w:val="none" w:sz="0" w:space="0" w:color="auto"/>
                  </w:divBdr>
                </w:div>
                <w:div w:id="122772460">
                  <w:marLeft w:val="0"/>
                  <w:marRight w:val="0"/>
                  <w:marTop w:val="0"/>
                  <w:marBottom w:val="0"/>
                  <w:divBdr>
                    <w:top w:val="none" w:sz="0" w:space="0" w:color="auto"/>
                    <w:left w:val="none" w:sz="0" w:space="0" w:color="auto"/>
                    <w:bottom w:val="none" w:sz="0" w:space="0" w:color="auto"/>
                    <w:right w:val="none" w:sz="0" w:space="0" w:color="auto"/>
                  </w:divBdr>
                </w:div>
                <w:div w:id="18256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4828</Words>
  <Characters>28971</Characters>
  <Application>Microsoft Office Word</Application>
  <DocSecurity>0</DocSecurity>
  <Lines>241</Lines>
  <Paragraphs>67</Paragraphs>
  <ScaleCrop>false</ScaleCrop>
  <Company/>
  <LinksUpToDate>false</LinksUpToDate>
  <CharactersWithSpaces>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2020-10-08T09:31:00Z</cp:lastPrinted>
  <dcterms:created xsi:type="dcterms:W3CDTF">2020-10-08T09:19:00Z</dcterms:created>
  <dcterms:modified xsi:type="dcterms:W3CDTF">2020-10-08T09:31:00Z</dcterms:modified>
</cp:coreProperties>
</file>