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B3F6A" w14:textId="77777777" w:rsidR="003F1980" w:rsidRPr="003F1980" w:rsidRDefault="003F1980" w:rsidP="003F1980">
      <w:pPr>
        <w:rPr>
          <w:b/>
          <w:bCs/>
        </w:rPr>
      </w:pPr>
      <w:r w:rsidRPr="003F1980">
        <w:rPr>
          <w:b/>
          <w:bCs/>
        </w:rPr>
        <w:t xml:space="preserve">Ogłoszenie nr 510281515-N-2019 z dnia 27-12-2019 r. </w:t>
      </w:r>
    </w:p>
    <w:p w14:paraId="45CC9D66" w14:textId="77777777" w:rsidR="003F1980" w:rsidRPr="003F1980" w:rsidRDefault="003F1980" w:rsidP="003F1980">
      <w:pPr>
        <w:jc w:val="center"/>
        <w:rPr>
          <w:b/>
          <w:bCs/>
        </w:rPr>
      </w:pPr>
      <w:r w:rsidRPr="003F1980">
        <w:rPr>
          <w:b/>
          <w:bCs/>
        </w:rPr>
        <w:t xml:space="preserve">Gmina Gronowo Elbląskie: Odbiór i zagospodarowanie odpadów komunalnych od właścicieli nieruchomości zamieszkałych z terenu Gminy Gronowo Elbląskie </w:t>
      </w:r>
      <w:r w:rsidRPr="003F1980">
        <w:rPr>
          <w:b/>
          <w:bCs/>
        </w:rPr>
        <w:br/>
      </w:r>
      <w:r w:rsidRPr="003F1980">
        <w:rPr>
          <w:b/>
          <w:bCs/>
        </w:rPr>
        <w:br/>
        <w:t xml:space="preserve">OGŁOSZENIE O UDZIELENIU ZAMÓWIENIA - Usługi </w:t>
      </w:r>
    </w:p>
    <w:p w14:paraId="55BF2E5E" w14:textId="77777777" w:rsidR="003F1980" w:rsidRDefault="003F1980" w:rsidP="003F1980">
      <w:r>
        <w:rPr>
          <w:b/>
          <w:bCs/>
        </w:rPr>
        <w:t>Zamieszczanie ogłoszenia:</w:t>
      </w:r>
      <w:r>
        <w:t xml:space="preserve"> </w:t>
      </w:r>
    </w:p>
    <w:p w14:paraId="22629D99" w14:textId="77777777" w:rsidR="003F1980" w:rsidRDefault="003F1980" w:rsidP="003F1980">
      <w:r>
        <w:t xml:space="preserve">obowiązkowe </w:t>
      </w:r>
    </w:p>
    <w:p w14:paraId="3C44BB11" w14:textId="77777777" w:rsidR="003F1980" w:rsidRDefault="003F1980" w:rsidP="003F1980">
      <w:r>
        <w:rPr>
          <w:b/>
          <w:bCs/>
        </w:rPr>
        <w:t>Ogłoszenie dotyczy:</w:t>
      </w:r>
      <w:r>
        <w:t xml:space="preserve"> </w:t>
      </w:r>
    </w:p>
    <w:p w14:paraId="33C955C4" w14:textId="77777777" w:rsidR="003F1980" w:rsidRDefault="003F1980" w:rsidP="003F1980">
      <w:r>
        <w:t xml:space="preserve">zamówienia publicznego </w:t>
      </w:r>
    </w:p>
    <w:p w14:paraId="4DEC0AD5" w14:textId="77777777" w:rsidR="003F1980" w:rsidRDefault="003F1980" w:rsidP="003F1980">
      <w:pPr>
        <w:jc w:val="both"/>
      </w:pPr>
      <w:r>
        <w:rPr>
          <w:b/>
          <w:bCs/>
        </w:rPr>
        <w:t xml:space="preserve">Zamówienie dotyczy projektu lub programu współfinansowanego ze środków Unii Europejskiej </w:t>
      </w:r>
    </w:p>
    <w:p w14:paraId="736863EB" w14:textId="77777777" w:rsidR="003F1980" w:rsidRDefault="003F1980" w:rsidP="003F1980">
      <w:r>
        <w:t xml:space="preserve">nie </w:t>
      </w:r>
    </w:p>
    <w:p w14:paraId="06CE26B6" w14:textId="77777777" w:rsidR="003F1980" w:rsidRDefault="003F1980" w:rsidP="003F1980">
      <w:pPr>
        <w:jc w:val="both"/>
      </w:pPr>
      <w:r>
        <w:rPr>
          <w:b/>
          <w:bCs/>
        </w:rPr>
        <w:t>Zamówienie było przedmiotem ogłoszenia w Biuletynie Zamówień Publicznych:</w:t>
      </w:r>
      <w:r>
        <w:t xml:space="preserve"> </w:t>
      </w:r>
    </w:p>
    <w:p w14:paraId="2DAFBCCE" w14:textId="77777777" w:rsidR="003F1980" w:rsidRDefault="003F1980" w:rsidP="003F1980">
      <w:r>
        <w:t xml:space="preserve">tak </w:t>
      </w:r>
      <w:r>
        <w:br/>
        <w:t xml:space="preserve">Numer ogłoszenia: 634521-N-2019 </w:t>
      </w:r>
    </w:p>
    <w:p w14:paraId="49EAF683" w14:textId="77777777" w:rsidR="003F1980" w:rsidRDefault="003F1980" w:rsidP="003F1980">
      <w:pPr>
        <w:jc w:val="both"/>
      </w:pPr>
      <w:r>
        <w:rPr>
          <w:b/>
          <w:bCs/>
        </w:rPr>
        <w:t>Ogłoszenie o zmianie ogłoszenia zostało zamieszczone w Biuletynie Zamówień Publicznych:</w:t>
      </w:r>
      <w:r>
        <w:t xml:space="preserve"> </w:t>
      </w:r>
    </w:p>
    <w:p w14:paraId="55FFEAF6" w14:textId="77777777" w:rsidR="003F1980" w:rsidRDefault="003F1980" w:rsidP="003F1980">
      <w:r>
        <w:t xml:space="preserve">nie </w:t>
      </w:r>
    </w:p>
    <w:p w14:paraId="55E5C45F" w14:textId="77777777" w:rsidR="003F1980" w:rsidRDefault="003F1980" w:rsidP="003F1980">
      <w:r>
        <w:rPr>
          <w:u w:val="single"/>
        </w:rPr>
        <w:t>SEKCJA I: ZAMAWIAJĄCY</w:t>
      </w:r>
      <w:r>
        <w:t xml:space="preserve"> </w:t>
      </w:r>
    </w:p>
    <w:p w14:paraId="6AAB44A7" w14:textId="77777777" w:rsidR="003F1980" w:rsidRDefault="003F1980" w:rsidP="003F1980"/>
    <w:p w14:paraId="4775BA32" w14:textId="77777777" w:rsidR="003F1980" w:rsidRDefault="003F1980" w:rsidP="003F1980">
      <w:r>
        <w:rPr>
          <w:b/>
          <w:bCs/>
        </w:rPr>
        <w:t xml:space="preserve">I. 1) NAZWA I ADRES: </w:t>
      </w:r>
    </w:p>
    <w:p w14:paraId="0A74EFDA" w14:textId="77777777" w:rsidR="003F1980" w:rsidRDefault="003F1980" w:rsidP="003F1980">
      <w:pPr>
        <w:jc w:val="both"/>
      </w:pPr>
      <w:r>
        <w:t xml:space="preserve">Gmina Gronowo Elbląskie, Krajowy numer identyfikacyjny 17074807000000,                                  ul. Łączności  3, 82-335  Gronowo Elbląskie, woj. warmińsko-mazurskie, państwo Polska,     tel. 552 315 623, e-mail e.zajac@gminagronowo.pl, faks 552 315 623. </w:t>
      </w:r>
      <w:r>
        <w:br/>
        <w:t xml:space="preserve">Adres strony internetowej (url): www.bip.gminagronowo.pl </w:t>
      </w:r>
    </w:p>
    <w:p w14:paraId="43222FF3" w14:textId="77777777" w:rsidR="003F1980" w:rsidRDefault="003F1980" w:rsidP="003F1980">
      <w:r>
        <w:rPr>
          <w:b/>
          <w:bCs/>
        </w:rPr>
        <w:t>I.2) RODZAJ ZAMAWIAJĄCEGO:</w:t>
      </w:r>
      <w:r>
        <w:t xml:space="preserve"> </w:t>
      </w:r>
    </w:p>
    <w:p w14:paraId="11964822" w14:textId="77777777" w:rsidR="003F1980" w:rsidRDefault="003F1980" w:rsidP="003F1980">
      <w:r>
        <w:t>Administracja samorządowa</w:t>
      </w:r>
    </w:p>
    <w:p w14:paraId="4D5A056F" w14:textId="77777777" w:rsidR="003F1980" w:rsidRDefault="003F1980" w:rsidP="003F1980">
      <w:r>
        <w:rPr>
          <w:u w:val="single"/>
        </w:rPr>
        <w:t xml:space="preserve">SEKCJA II: PRZEDMIOT ZAMÓWIENIA </w:t>
      </w:r>
    </w:p>
    <w:p w14:paraId="118F5F4D" w14:textId="77777777" w:rsidR="003F1980" w:rsidRDefault="003F1980" w:rsidP="003F1980">
      <w:r>
        <w:rPr>
          <w:b/>
          <w:bCs/>
        </w:rPr>
        <w:t xml:space="preserve">II.1) Nazwa nadana zamówieniu przez zamawiającego: </w:t>
      </w:r>
    </w:p>
    <w:p w14:paraId="4447B6A2" w14:textId="77777777" w:rsidR="003F1980" w:rsidRDefault="003F1980" w:rsidP="003F1980">
      <w:r>
        <w:t xml:space="preserve">Odbiór i zagospodarowanie odpadów komunalnych od właścicieli nieruchomości zamieszkałych z terenu Gminy Gronowo Elbląskie </w:t>
      </w:r>
    </w:p>
    <w:p w14:paraId="0E363E65" w14:textId="77777777" w:rsidR="003F1980" w:rsidRDefault="003F1980" w:rsidP="003F1980">
      <w:r>
        <w:rPr>
          <w:b/>
          <w:bCs/>
        </w:rPr>
        <w:t>Numer referencyjny</w:t>
      </w:r>
      <w:r>
        <w:rPr>
          <w:i/>
          <w:iCs/>
        </w:rPr>
        <w:t>(jeżeli dotyczy):</w:t>
      </w:r>
      <w:r>
        <w:t xml:space="preserve"> </w:t>
      </w:r>
    </w:p>
    <w:p w14:paraId="52045E7D" w14:textId="77777777" w:rsidR="003F1980" w:rsidRDefault="003F1980" w:rsidP="003F1980">
      <w:r>
        <w:t xml:space="preserve">ZRGo.ZP.271.7.2019 </w:t>
      </w:r>
    </w:p>
    <w:p w14:paraId="0CA9CB4A" w14:textId="77777777" w:rsidR="003F1980" w:rsidRDefault="003F1980" w:rsidP="003F1980">
      <w:r>
        <w:rPr>
          <w:b/>
          <w:bCs/>
        </w:rPr>
        <w:t>II.2) Rodzaj zamówienia:</w:t>
      </w:r>
      <w:r>
        <w:t xml:space="preserve"> </w:t>
      </w:r>
    </w:p>
    <w:p w14:paraId="68E87C3E" w14:textId="77777777" w:rsidR="003F1980" w:rsidRDefault="003F1980" w:rsidP="003F1980">
      <w:r>
        <w:t xml:space="preserve">Usługi </w:t>
      </w:r>
    </w:p>
    <w:p w14:paraId="39F356BA" w14:textId="77777777" w:rsidR="003F1980" w:rsidRDefault="003F1980" w:rsidP="003F1980">
      <w:r>
        <w:rPr>
          <w:b/>
          <w:bCs/>
        </w:rPr>
        <w:t xml:space="preserve">II.3) Krótki opis przedmiotu zamówienia </w:t>
      </w:r>
      <w:r>
        <w:rPr>
          <w:i/>
          <w:iCs/>
        </w:rPr>
        <w:t>(wielkość, zakres, rodzaj i ilość dostaw, usług lub robót budowlanych lub określenie zapotrzebowania i wymagań )</w:t>
      </w:r>
      <w:r>
        <w:t xml:space="preserve"> </w:t>
      </w:r>
      <w:r>
        <w:rPr>
          <w:b/>
          <w:bCs/>
        </w:rPr>
        <w:t>a w przypadku partnerstwa innowacyjnego - określenie zapotrzebowania na innowacyjny produkt, usługę lub roboty budowlane:</w:t>
      </w:r>
      <w:r>
        <w:t xml:space="preserve"> </w:t>
      </w:r>
    </w:p>
    <w:p w14:paraId="4752EF3E" w14:textId="77777777" w:rsidR="003F1980" w:rsidRDefault="003F1980" w:rsidP="003F1980">
      <w:pPr>
        <w:jc w:val="both"/>
      </w:pPr>
      <w:r>
        <w:t xml:space="preserve">1.Przedmiot zamówienia: Odbiór i zagospodarowanie odpadów komunalnych od właścicieli nieruchomości zamieszkałych z terenu Gminy Gronowo Elbląskie 2.Zakres zamówienia: 1)Odbieranie, transport i zagospodarowanie odpadów komunalnych zmieszanych (kod 200301) będzie się odbywało bezpośrednio od właścicieli nieruchomości zamieszkałych w zabudowie jednorodzinnej i zagrodowej. Właściciel nieruchomości umożliwi Wykonawcy swobodny dostęp do pojemnika na odpady. Jeżeli nieruchomość nie jest wyposażona w pojemniki do gromadzenia odpadów komunalnych zmieszanych lub odpadów pozostałych po segregacji Wykonawca na wniosek właściciela nieruchomości ma obowiązek takowy dostarczyć wówczas koszt pojemnika pokrywa właściciel nieruchomości bezpośrednio u Wykonawcy. Pojemniki muszą być szczelne, zamykane oraz zapewniać zebranie wszystkich odpadów z terenu nieruchomości w okresie między kolejnymi wywozami. Pojemniki do gromadzenia odpadów </w:t>
      </w:r>
      <w:r>
        <w:lastRenderedPageBreak/>
        <w:t xml:space="preserve">zmieszanych oraz odpadów pozostałych po segregacji ustala się o pojemności w dm3: 110, 120, 240. Częstotliwość wywozu przez Wykonawcę odpadów zmieszanych oraz odpadów pozostałych po segregacji – 1 raz na tydzień. Jeżeli ustawienie pojemników do zbierania niesegregowanych (zmieszanych) odpadów komunalnych jest niemożliwe lub utrudnione, właściciele nieruchomości mogą stosować do zbiórki tych odpadów worki o pojemności 120 dm3. Wykonawca zobowiązany jest do dostarczenia odebranych odpadów do RIPOK, tj. Zakładu Utylizacji Odpadów Sp. z o.o. w Elblągu, ul. Mazurska 42. Odbiór odpadów odbywać się będzie zgodnie z harmonogramem opracowanym przez Wykonawcę, zatwierdzonym przez Zamawiającego i podanym do ogólnej wiadomości, w tym również udostępniony na stronie internetowej Zamawiającego. 2)Odbieranie, transport i zagospodarowanie odpadów komunalnych zmieszanych (kod 200301) w terenie zabudowy wielorodzinnej odbywać się będzie poprzez ustawione pojemniki we wskazanych miejscach zgodnie z załącznikiem nr 1 do SIWZ. Właściciel nieruchomości/zarządca umożliwi Wykonawcy swobodny dostęp do pojemników służących do gromadzenia odpadów komunalnych zmieszanych lub odpadów pozostałych po segregacji. Jeżeli nieruchomość nie jest wyposażona w pojemniki do gromadzenia odpadów komunalnych zmieszanych lub odpadów pozostałych po segregacji Wykonawca na wniosek właściciela nieruchomości/zarządcy ma obowiązek takowe dostarczyć - koszt wyposażenia nieruchomości w pojemniki pokrywa właściciel nieruchomości/zarządca bezpośrednio u Wykonawcy. Pojemniki muszą być szczelne, zamykane oraz zapewniać zebranie wszystkich odpadów z terenu nieruchomości w okresie między kolejnymi wywozami. Pojemniki do gromadzenia odpadów zmieszanych lub odpadów pozostałych po segregacji ustala się o pojemności w dm3: 110, 120, 240 i 1100. Pojemniki do gromadzenia odpadów ustala się o pojemności: 5m3, 7m3, 10m3. Częstotliwość wywozu przez Wykonawcę odpadów zmieszanych oraz odpadów pozostałych po segregacji – 1 raz na tydzień. W/w odpady przekazywane będą przez mieszkańców we własnym zakresie do wyznaczonych miejsc. Odbiór odpadów odbywać się będzie zgodnie z harmonogramem opracowanym przez Wykonawcę, zatwierdzonym przez Zamawiającego i podanym do ogólnej wiadomości, w tym również udostępniony na stronie internetowej Zamawiającego. Wykonawca zobowiązany jest do dostarczenia odebranych odpadów do RIPOK, tj. Zakładu Utylizacji Odpadów Sp. z o.o. w Elblągu, ul. Mazurska 42. 3)Selektywne odbieranie, transport i zagospodarowanie odpadów komunalnych następujących frakcji odpadów tj.: •papier i tektura, kod 200101, 150101 •szkła, opakowania ze szkła, kod 200102,150107 •metale, tworzywa sztuczne, opakowania wielomateriałowe kod 200140, 200139, 150104, 150102, 150105, 150106, •odpady ulegające biodegradacji - zielone kod 200201 odbywać się będzie bezpośrednio od właścicieli nieruchomości zamieszkałych w zabudowie jednorodzinnej i zagrodowej. Wykonawca w ramach zamówienia zobowiązany jest do dostarczenia mieszkańcom, którzy zadeklarowali zbiórkę odpadów w sposób selektywny worków do selektywnej zbiórki odpadów komunalnych o pojemności 120 dm3 wykonanych z folii LDPE o wymiarach 70 cm x 110 cm odpowiednio dla każdej frakcji odpadów: - kolor niebieski z napisem „Papier” o minimalnej grubości 0,05 mm - worki przeznaczone do gromadzenia odpadów z papieru oraz makulatury, częstotliwość odbioru: 1 raz na miesiąc, - kolor żółty z napisem „Metale i tworzywa sztuczne” o minimalnej grubości 0,05 mm – worki przeznaczone do gromadzenia odpadów z tworzyw sztucznych, metali oraz opakowań wielomateriałowych, częstotliwość odbioru: 1 raz na dwa tygodnie, - kolor zielony z napisem „Szkło” o minimalnej grubości 0,07 mm – worki przeznaczone do gromadzenia odpadów ze szkła bezbarwnego oraz kolorowego, częstotliwość odbioru: 1 raz na miesiąc, z wyjątkiem miesięcy kwiecień i grudzień, w których odbiór odbędzie się 2 razy. - kolor brązowy z napisem „Bio” o minimalnej grubości 0,05 mm - worki przeznaczone do gromadzenia odpadów ulegających biodegradacji i odpadów zielonych, częstotliwość odbioru: 1 raz na dwa tygodnie w okresie jesienno-zimowym. W okresie od 01 maja do 30 września                    z częstotliwością 2 razy w miesiącu. Wszystkie worki muszą być wykonane z folii kolorowej </w:t>
      </w:r>
      <w:r>
        <w:lastRenderedPageBreak/>
        <w:t xml:space="preserve">półprzeźroczystej umożliwiającej szybką ocenę zawartości. Worki muszą wytrzymać min. wagę 25 kg. Muszą być odporne na działanie niskich temperatur, promieni UV i środków chemicznych. Tworzywo sztuczne, jak i barwniki, z których są wykonane nie mogą zawierać kadmu, ołowiu i innych pierwiastków szkodliwych dla środowiska. Ponadto muszą być obojętne dla wód gruntowych. Worki powinny posiadać jednolitą strukturę tworzywa na całej powierzchni, a grubość worka musi być niezmienna na całej jego powierzchni. Odbiór odpadów odbywać się będzie zgodnie z harmonogramem opracowanym przez Wykonawcę, zatwierdzonym przez Zamawiającego i podanym do ogólnej wiadomości, w tym również udostępniony na stronie internetowej Zamawiającego. Wykonawca zobowiązany jest do odbioru, a następnie przekazania wszystkich odpadów selektywnie zebranych do RIPOK, tj. Zakładu Utylizacji Odpadów Sp. z o.o. w Elblągu, ul. Mazurska 42. 4)Selektywne odbieranie, transport i zagospodarowanie odpadów komunalnych następujących frakcji odpadów tj.: •papier i tektura, kod 200101, 150101 •szkła, opakowania ze szkła, kod 200102,150107 •metale, tworzywa sztuczne, opakowania wielomateriałowe kod 200140, 200139, 150104, 150102, 150105, 150106, •odpady ulegające biodegradacji - zielone kod 200201 na terenie zabudowy wielorodzinnej odbywać się będzie poprzez ustawienie co najmniej jednego zestawu składającego się z czterech pojemników (papier, metale i tworzywa sztuczne, szkło, BIO) we wskazanych miejscach zgodnie z załącznikiem nr 1 do SIWZ. Wykonawca w ramach zamówienia zobowiązany jest do dostarczenia i ustawienia w/w pojemników we wskazanych miejscach. Pojemniki do gromadzenia odpadów selektywnie zebranych ustala się o pojemności w dm3: 240, 660, 1100, oznaczonych odpowiednio do każdej frakcji odpadów: •kolor niebieski z napisem „Papier” - pojemniki przeznaczone do gromadzenia odpadów z papieru oraz makulatury, częstotliwość wywozu: 1 raz na 2 tygodnie, •kolor żółty z napisem „Metale                             i tworzywa sztuczne” – pojemniki przeznaczone do gromadzenia odpadów z tworzyw sztucznych, metali oraz opakowań wielomateriałowych, częstotliwość wywozu: 1 raz na 2 tygodnie, •kolor zielony z napisem „Szkło” – pojemniki przeznaczone do gromadzenia odpadów ze szkła bezbarwnego oraz kolorowego, częstotliwość wywozu: 1 raz na miesiąc, •kolor brązowy z napisem „Bio”- pojemniki przeznaczone do gromadzenia odpadów ulegających biodegradacji, ze szczególnym uwzględnieniem bioodpadów, częstotliwość wywozu: 1 raz na 2 tygodnie w okresie jesienno-zimowym. W okresie od 01 maja do 30 września z częstotliwością 3 razy w miesiącu. Pojemniki na „Papier”, „Szkło” oraz „Metale                            i tworzywa sztuczne” muszą być przystosowane do opróżniania przy użyciu śmieciarki, wyposażone w 4 koła wyposażone w hamulce i uchwyty boczne, zamykane klapą, która będzie wyposażona w min. 2 wrzutnie o min. średnicy 20 cm. Zamawiający zastrzega sobie możliwość zmiany ilości i wielkości pojemników oraz częstotliwość wywozu w/w odpadów komunalnych segregowanych. W/w odpady przekazywane będą przez mieszkańców we własnym zakresie do wyznaczonych miejsc. Odbiór odpadów odbywać się będzie zgodnie z harmonogramem opracowanym przez Wykonawcę, zatwierdzonym przez Zamawiającego i podanym do ogólnej wiadomości, w tym również udostępniony na stronie internetowej Zamawiającego. Wykonawca zobowiązany jest do odbioru, a następnie przekazania wszystkich odpadów selektywnie zebranych do RIPOK, tj. Zakładu Utylizacji Odpadów Sp. z o.o. w Elblągu,                              ul. Mazurska 42. 5)Selektywne odbieranie i zagospodarowanie odpadów z terenu gminy frakcji – przeterminowane leki (kod 200131*, 200132) odbywać się będzie poprzez ustawienie pojemnika do gromadzenia odpadów we wskazanej aptece. Wykonawca zobowiązany jest do dostarczenia i ustawienia pojemnika we wskazanej aptece – „VERBENA” w Gronowie Elbląskim. Częstotliwość wywozu wg zgłoszenia do Wykonawcy. W/w odpady są przekazywane przez mieszkańców we własnym zakresie do wyznaczonego miejsca. Wykonawca zobowiązany jest do odbioru, a następnie przekazania odpadów do RIPOK, tj. Zakładu Utylizacji Odpadów Sp. z o.o. w Elblągu, ul. Mazurska 42. 6)Selektywne odbieranie                        i zagospodarowanie odpadów z terenu gminy frakcji: •zużyty sprzęt elektryczny i elektroniczny </w:t>
      </w:r>
      <w:r>
        <w:lastRenderedPageBreak/>
        <w:t xml:space="preserve">kod 200121*, 200135, 200136, 200123* •zużyte baterie i akumulatory kod 200133*, 200134 •odpady budowlane i rozbiórkowe kod 170101, 170102, 170103, 170107 •meble i inne odpady wielkogabarytowe kod 200307, •zużyte opony 160103, •chemikalia w tym opakowania po chemikaliach kod 200113*, 200114*, 200115*, 200119*, 200127*, 200129*, •odpady ulegające biodegradacji - zielone kod 200201, •odpady kuchenne ulegające biodegradacji kod 200108, •papier i tektura kod 150101, 200101 •metal kod 150104, 200140, •tworzywa sztuczne kod 150102, 170203, 200139, •szkło i opakowania ze szkła kod 150107, 200102, •opakowania wielomateriałowe kod 150105, •odpady komunalne nie wymienione w innych podgrupach 200399 odbywać się będzie poprzez ustawione pojemniki/kontenery do gromadzenia odpadów w punkcje selektywnego zbierania odpadów komunalnych zlokalizowanym w Oleśnie 48. Mieszkańcy zamieszkałych nieruchomości na terenie Gminy Gronowo Elbląskie będą mogli dostarczać nieodpłatnie i na własny koszt w/w frakcje odpadów do w/w punktu. Wykonawca wyposaży punkt w niezbędną ilość urządzeń w tym pojemniki/kontenery umożliwiające prawidłowy odbiór i zagospodarowanie dostarczonych do niego odpadów w sposób zgodny                           z wymogami obowiązującego w tym zakresie prawa. Odbieranie odpadów komunalnych powinno odbywać się na bieżąco, po zapełnieniu kontenerów – pojemników, w ciągu dwóch dni roboczych od zgłoszenia przez Zamawiającego. Wykonawca zobowiązany jest do utworzenia punktu odbioru oraz przekazania wszystkich odpadów selektywnie zebranych do RIPOK, tj. Zakładu Utylizacji Odpadów Sp. z o.o. w Elblągu, ul. Mazurska 42. Zamawiający zapewni obsługę punktu, poprzez wyznaczenie miejsca do usytuowania pojemników-kontenerów, zamykanie i otwieranie punktu. 7)W przypadku stwierdzenia przez Zamawiającego uszkodzeń pojemników/kontenerów spowodowanych np. niekorzystnymi warunkami atmosferycznymi (silny wiatr), wandalizmem, etc., Wykonawca zobowiązany jest do wymiany pojemników/kontenerów w ciągu dwóch dni od zgłoszenia przez Zamawiającego. 8)Odbiór odpadów komunalnych zmieszanych, pozostałych po segregacji przez mieszkańców oraz zebranych w sposób selektywny polega na całorocznym opróżnianiu pojemników                   i worków ustawionych w miejscach gromadzenia odpadów oraz opróżnianie pojemników/kontenerów do gromadzenia odpadów segregowanych, zlokalizowanych                               w punktakach selektywnej zbiórki, zgodnie z zatwierdzonym przez Zamawiającego harmonogramu odbioru odpadów. Odbiór odpadów komunalnych obejmuje również odpady znajdujące się poza pojemnikami/kontenerami lub workami, w miejscach gromadzenia odpadów oraz w punktach selektywnej zbiórki, każdorazowo po opróżnieniu pojemników uprzątnięciu podlega miejsce/punkt gromadzenia odpadów oraz jego bezpośrednie sąsiedztwo. 9)Wykonawca jest zobowiązany do odbioru odpadów wielkogabarytowych 2 razy w ciągu trwania umowy w miesiącach kwiecień i wrzesień - bezpośrednio od mieszkańców. Odpady wielkogabarytowe będą wystawiane przez mieszkańców w systemie ”do krawężnika”. Odbiór odpadów odbywać się będzie zgodnie z harmonogramem opracowanym przez Wykonawcę, zatwierdzonym przez Zamawiającego i podanym do ogólnej wiadomości, w tym również udostępniony na stronie internetowej Zamawiającego. 3.Wymagania dla pojazdów i urządzeń, którymi Wykonawca ma obowiązek realizować przedmiot zamówienia: 1)Wykonawca odbierający odpady komunalne przez cały okres realizacji zamówienia, zobowiązany jest dysponować pojazdami sprawnymi technicznie, zarejestrowanymi i dopuszczonymi do ruchu drogowego, przystosowanymi do odbierania: zmieszanych odpadów komunalnych, selektywnie zbieranych odpadów komunalnych, odpadów komunalnych gromadzonych                                w kontenerach. 2)W przypadku wystąpienia awarii pojazdów, Wykonawca ma obowiązek zapewnić pojazd zastępczy o tych samych parametrach. 3)Pojazdy przeznaczone do realizacji zamówienia winny być oznakowane w sposób czytelny i widoczny, umożliwiający łatwą identyfikację przedsiębiorcy poprzez umieszczenie na nich nazwy firmy, adresu i numeru telefonu. 4)Pojazdy muszą spełniać wymagania Rozporządzenia Ministra Środowiska z dnia 11 stycznia 2013 r. w sprawie szczegółowych wymagań w zakresie odbierania odpadów </w:t>
      </w:r>
      <w:r>
        <w:lastRenderedPageBreak/>
        <w:t xml:space="preserve">komunalnych od właścicieli nieruchomości (Dz. U. z 2013, poz. 122) w zakresie wyposażenia i wymagań technicznych umożliwiających odbieranie odpadów komunalnych od właścicieli nieruchomości oraz utrzymania odpowiedniego stanu sanitarnego pojazdów. 5)Zaplecze techniczne – baza magazynowo-transportowa. Wykonawca musi spełnić wymagania Rozporządzenia Ministra Środowiska z dnia 11 stycznia 2013 r. w sprawie szczegółowych wymagań w zakresie odbierania odpadów komunalnych od właścicieli nieruchomości (Dz. U. z 2013, poz. 122). 6)Teren bazy magazynowo-transportowej wyposażony jest w urządzenia lub systemy zapewniające zagospodarowanie wód opadowych i ścieków przemysłowych, pochodzących z terenu bazy zgodnie z wymaganiami określonymi przepisami ustawy z dnia 20.07.2017r. – Prawo wodne (Dz. U. z 2018r., poz. 2268 ze zm.) oraz ustawy z dnia 14.12.2012r. o odpadach (Dz. U. z 2019r., poz.701 ze zm.). 7)Na terenie bazy magazynowo-transportowej powinny znajdować się także: a)punkt bieżącej konserwacji i naprawy pojazdów, b)miejsce do mycia i dezynfekcji pojazdów, o ile czynności te nie są wykonywane przez uprawione podmioty zewnętrzne poza terenem bazy magazynowo-transportowej (potwierdzenie – umowa na realizację usługi). 4.Obowiązki Wykonawcy przed rozpoczęciem         i w trakcie realizacji zamówienia: 1)Wykonawca zobowiązany jest do spełnienia przez cały okres wykonywania usługi wszystkich wymogów wynikających z obowiązujących przepisów dotyczących odbierania i zagospodarowania odpadów komunalnych oraz zgodnie                                        z wymaganiami określonymi w niniejszej specyfikacji istotnych warunków zamówienia. 2)Wykonawca obowiązany jest w dniu podpisania oraz przez cały okres realizacji przedmiotu zamówienia do posiadania wpisu do rejestru działalności regulowanej w zakresie odbierania odpadów komunalnych od właścicieli nieruchomości w Gminie Gronowo Elbląskie, do posiadania ubezpieczenia od odpowiedzialności cywilnej z tytułu prowadzenia działalności. 3)Wykonawca zobowiązany jest do przekazania selektywnie zebranych odpadów komunalnych do Regionalnej Instalacji Przetwarzania Odpadów Komunalnych (RIPOK), tj. Zakładu Utylizacji Odpadów Sp. z o.o. w Elblągu, ul. Mazurska 42, zgodnie z zawartym Porozumieniem Międzygminnym z dnia 10.02.2010 r. oraz aneksem nr 1 z dnia 29.06.2015 r. 4)Wykonawca zobowiązany jest podczas ważenia odpadów w RIPOK do każdorazowego deklarowania rodzaju dostarczanych odpadów komunalnych i nazwy Gminy. 5)Wykonawca zobowiązany jest do sporządzania kart przekazania odpadów zgodnie z zaleceniem Regionalnej Instalacji Przetwarzania Odpadów Komunalnych(RIPOK). 6)Wykonawca będąc na terenie RIBOK zobowiązany jest do przestrzegania Regulaminu porządkowego Zakładu oraz dostosowania się do zaleceń pracowników Zakładu. 7)Wykonawca odbierający od właścicieli nieruchomości odpady komunalne zmieszane, odpady zielone oraz pozostałości z sortowania odpadów komunalnych, zobowiązany jest do ich przekazania do Regionalnej Instalacji Przetwarzania Odpadów Komunalnych (RIPOK), 8)W przypadku, gdy Regionalna Instalacja Przetwarzania Odpadów Komunalnych(RIPOK) tj. Zakład Utylizacji Odpadów Sp. z o.o. w Elblągu,                             ul. Mazurska 42 ulegnie awarii lub z innych przyczyn nie będzie mogła przyjmować odpadów, Wykonawca jest zobowiązany w ramach obowiązującej ceny dostarczyć odpady do instalacji zastępczej. 9)Wykonawca na wniosek właściciela/zarządcy nieruchomości zobowiązany jest do umożliwienia wynajmu, dzierżawy lub innej formy dysponowania pojemnikami do zbierania odpadów komunalnych zmieszanych lub odpadów pozostałych po segregacji                             w okresie obowiązywania umowy. 10)Wykonawca zobowiązany jest do dostarczenia wszystkich pojemników do selektywnego zbierania odpadów we wskazane miejsca w ramach wykonania niniejszego zamówienia. 11)Wykonawca zobowiązany jest do dostarczenia mieszkańcom worków do selektywnej zbiórki odpadów o pojemności 120 dm3. Szacuje się, że w skali roku potrzeba będzie około 64 750 worków na odpady selektywnie zbierane (tj. worki do selektywnego zbierania papieru; worki do selektywnego zbierania szkła; worki do selektywnego zbierania tworzyw sztucznych, metali i opakowań wielomateriałowych; worki na odpady ulegające biodegradacji). Za każdy wystawiony worek z odpadami selektywnie </w:t>
      </w:r>
      <w:r>
        <w:lastRenderedPageBreak/>
        <w:t xml:space="preserve">zebranymi, Wykonawca pozostawi na nieruchomości nowy worek. 12)Pojemniki stanowiące własność Wykonawcy winny być poddane dezynfekcji dwa raz w roku na zgłoszenie Zamawiającego. Po dokonaniu tej czynności Wykonawca zobowiązany jest do przedłożenia Zamawiającemu informacji o jej realizacji. 13)Wykonawca jest zobowiązany do odbioru odpadów wielkogabarytowych 2 razy w ciągu trwania umowy w miesiącach kwiecień, wrzesień - bezpośrednio od mieszkańców. Powyższe odpady będą wystawiane przez mieszkańców                       w systemie ”do krawężnika”. 14)Zapewnienie,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 15)Wykonawca zobowiązany jest do odbierania odpadów komunalnych w sposób, który zapewni odpowiedni stan sanitarny poprzez zapobieganie wysypywaniu się odpadów z pojemników/kontenerów w czasie odbioru                               i transportu, a w przypadku wysypania – obowiązany jest do natychmiastowego uprzątnięcia odpadów oraz skutków ich wysypania (plamy, zabrudzenia itp.). 16)Wykonawca zobowiązany jest do odbioru i transportu odpadów, również w przypadkach, kiedy dojazd do punktu zbiórki odpadów komunalnych będzie utrudniony z powodu prowadzonych remontów dróg, dojazdów itp.. W takich przypadkach Wykonawcy nie przysługują roszczenia z tytułu wzrostu kosztów realizacji przedmiotu umowy. 17)Wykonawca zobowiązany jest do zorganizowania odbioru                      i transportu odpadów w przypadkach braku prawnego dojazdu do posesji (gdy posesja nie ma bezpośredniego dostępu do drogi publicznej). W takich przypadkach Wykonawcy nie przysługują roszczenia z tytułu wzrostu kosztów realizacji przedmiotu umowy. 18)Wykonawca powinien zapewnić odbiór odpadów z punktów trudno dostępnych (szczególnie zimą, w okresie wzmożonych opadów deszczu i śniegu) poprzez zorganizowanie środków transportu, które umożliwią odbiór odpadów z punktów adresowych problematycznej lokalizacji. Dojazd do niektórych posesji objętych niniejszym zamówieniem jest utrudniony ze względu na nieutwardzone lub wąskie drogi. Wykonawca powinien zapewnić takie środki techniczne, aby odebrać odpady komunalne. W związku z powyższym zaleca się, aby wykonawca posiadał również mały samochód, przystosowany do odbioru odpadów z miejsc trudnodostępnych. 19)Wykonawca zobowiązany jest sporządzić harmonogram wywozu odpadów komunalnych (w formie papierowej i elektronicznej), który dostarczy Zamawiającemu, a Zamawiający umieści go na stronie internetowej urzędu. Wykonawca zobowiązany jest do przedstawienia harmonogramu wywozu odpadów Zamawiającemu na okres od dnia 01.01.2020r. do 30.06.20120r. na 2 dni przed podpisaniem umowy, a na okres od 01.07.2020r. do 31.12.2020r. do dnia 31.05.2020r. Ponadto Wykonawca dostarczy w formie pisemnej (np. ulotka) harmonogram właścicielom nieruchomości, a w przypadku zabudowy wielorodzinnej zarządcy nieruchomości. Odbiór odpadów komunalnych nie może odbywać się w niedzielę i święta oraz po godzinie 20:00. W przypadku, gdy dzień odbioru odpadów przypada na dzień świąteczny, dniem odbioru jest pierwszy kolejny dzień nie będący świętem lub niedzielą. 20)Harmonogramy wywozu odpadów sporządzone przez Wykonawcę muszą uwzględniać stopień napełnienia pojemników/kontenerów i worków, względów sanitarnych oraz potrzeb właścicieli nieruchomości. 21)Wszelkie zmiany harmonogramu wymagają formy pisemnej                       i akceptację Zamawiającego. 22)Przed wykonanie usługi odbierania odpadów komunalnych                   z miejsc gromadzenia odpadów Wykonawca zobowiązany jest do kontroli rodzaju zebranych odpadów komunalnych i zgodności ich z przeznaczeniem pojemnika lub worka. 23)                               W przypadku stwierdzenia przez Wykonawcę niezgodności zebranych przez właściciela nieruchomości odpadów z przeznaczeniem pojemnika Wykonawca: a)odbiera odpady                                     i pozostawia ostrzeżenie właścicielowi nieruchomości w formie żółtej nalepki naklejonej                          w widocznym miejscu na pojemniku z informacją o niedopełnieniu obowiązku selektywnego zbierania odpadów, b)wprowadza notatkę do sytemu Wykonawcy o niedopełnieniu obowiązku selektywnego zbierania odpadów, c)dokumentuje stwierdzone nieprawidłowości poprzez </w:t>
      </w:r>
      <w:r>
        <w:lastRenderedPageBreak/>
        <w:t xml:space="preserve">wykonanie zdjęcia w formie cyfrowej, na którym zostanie wskazana data i godzina jego wykonania, d)niezwłocznie przekazuje informację Zamawiającemu. 24)Wykonawca zobowiązany jest do osiągnięcia w danym roku kalendarzowym w odniesieniu do masy odebranych odpadów komunalnych poziomów recyklingu, przygotowania do ponownego użycia i odzysku innymi metodami papieru, metalu, tworzyw sztucznych, szkła zgodnie                   z ustawą z dnia 13 września 1996r. o utrzymaniu czystości i porządku w gminach. Zgodnie                       z zapisami art. 3b, wymagany poziom recyklingu w 2020r. co najmniej 50 %. 25)Wykonawca zobowiązany jest do osiągnięcia w danym roku kalendarzowym poziomów recyklingu, przygotowania do ponownego użycia i odzysku innymi metodami frakcji odpadów innych niż niebezpieczne odpady budowlane i rozbiórkowe zgodnie z ustawą z dnia 13 września 1996r.                                o utrzymaniu czystości i porządku w gminach. Zgodnie z zapisami art. 3b, wymagany poziom recyklingu w 2020r. co najmniej 70 %. 26)Wykonawca zobowiązany jest do osiągnięcia                          w danym roku kalendarzowym w odniesieniu do masy odebranych odpadów komunalnych poziomów ograniczenia masy odpadów komunalnych ulegających biodegradacji przekazywanych do składowania zgodnie z ustawą z dnia 13 września 1996r. o utrzymaniu czystości i porządku w gminach. Zgodnie z zapisami art. 3b, wymagany poziom recyklingu                      w 2020r. co najmniej 35 %. 27)Wykonawca ponosi pełną odpowiedzialność za należyte wykonanie powierzonych czynności zgodnie z obowiązującymi przepisami prawa i normami. 28)Wykonawca ponosi pełną odpowiedzialność wobec Zamawiającego i osób trzecich za szkody na mieniu i zdrowiu osób trzecich, powstałe podczas i w związku z realizacją przedmiotu umowy. 29)W przypadku stwierdzenia przez Zamawiającego uszkodzeń pojemników – kontenerów spowodowanych np. niekorzystnymi warunkami atmosferycznymi (silny wiatr), wandalizmem, etc., Wykonawca zobowiązany jest do wymiany pojemników – kontenerów w ciągu dwóch dni od zgłoszenia przez Zamawiającego. 30) Wykonawca zobowiązany jest do przekazywania niezwłocznie informacji dotyczących realizacji umowy na każde żądanie Zamawiającego, nie później niż w ciągu dwóch dni roboczych od dnia otrzymania zapytania. 31)Wykonawcę obowiązuje bezwzględny zakaz mieszania selektywnie zebranych odpadów komunalnych ze zmieszanymi odpadami komunalnymi odbieranymi od właścicieli nieruchomości oraz zakaz mieszania ze sobą poszczególnych frakcji selektywnie zebranych odpadów komunalnych. 32)Wykonawca będzie zobowiązany do dostarczania zamawiającemu w wersji papierowej i elektronicznej rocznego sprawozdania o jakich mowa                       w art. 9n ustawy z dnia 13 września 1996r. o utrzymaniu czystości i porządku w gminach (Dz. U. z 2019r., poz. 2010). 33)W celu umożliwienia sporządzenia przez Zamawiającego rocznego sprawozdania z realizacji zadań z zakresu gospodarowania odpadami komunalnymi, o których mowa w art. 9q ustawy o utrzymaniu czystości i porządku w gminach, Wykonawca zobowiązany będzie przekazać Zamawiającemu niezbędne informacje umożliwiające sporządzenie sprawozdania. Wykonawca zobowiązany będzie również do przedkładania Zamawiającemu innych informacji dot. odbioru, unieszkodliwiania i segregacji odpadów, jeśli w tracie realizacji zamówienia na Zamawiającego nałożony zostanie obowiązek sporządzenia innych sprawozdań z zakresu gospodarki odpadami. Dotyczy to tylko takich informacji,                           w posiadaniu których będzie Wykonawca, a nie Zamawiający. 34)Wykonawca ma obowiązek sporządzania i przedstawiania Wójtowi Gminy Gronowo Elbląskie miesięcznych raportów zawierających informacje o ilości odebranych odpadów z podziałem na frakcje, miejsca ich zagospodarowania. Raporty muszą być przekazywane w formie papierowej i załączane do faktur (Załącznik nr 1 do umowy). 35)Wykonawca zobowiązany jest w uzasadnionych wypadkach, na żądanie Zamawiającego przedstawić kopie dowodów dostarczania odpadów do instalacji odzysku lub unieszkodliwiania, tj. karty ewidencji odpadów lub karty przekazania odpadów. 36)Wykonawca zobowiązany jest okazać na żądanie Zamawiającego wszystkich dokumentów potwierdzających wykonanie zamówienia zgodnie z określonymi przez Zamawiającego wymaganiami i przepisami prawa. 37)Wykonawca wyznaczy koordynatora,                     </w:t>
      </w:r>
      <w:r>
        <w:lastRenderedPageBreak/>
        <w:t xml:space="preserve">z którym Zamawiający będzie mógł się kontaktować bezpośrednio w dni robocze od poniedziałku do piątku w godzinach od 7:00 do 15:00. Koordynator odpowiadał będzie za nadzorowanie ze strony Wykonawcy wykonywania przedmiotu umowy. Wykonawca zapewni kontakt telefoniczny lub elektroniczny celem przyjmowania zgłoszeń i interwencji od Zamawiającego. 38)W przypadku stwierdzenia, że nieruchomość na której zamieszkują mieszkańcy nie jest ujęta w wykazie nieruchomości, który będzie na bieżąco aktualizowany przez Zamawiającego, Wykonawca zobowiązany jest niezwłocznie powiadomić o tym                              w formie pisemnej bądź pocztą elektroniczną Zamawiającego. 39)Wykonawca niezwłocznie zawiadamia Zamawiającego o okolicznościach utrudniających lub uniemożliwiających prawidłowe wykonanie usługi. 40)Wykonawca zapewni przestrzeganie zasad przetwarzania                        i ochrony danych osobowych zgodnie z obowiązującymi w trakcie trwania umowy przepisami ustawy o ochronie danych osobowych oraz Rozporządzenia Parlamentu Europejskiego i Rady w sprawie ochrony osób fizycznych. Wykonawca ponosi odpowiedzialność za ewentualne skutki działania niezgodnego z przepisami o ochronie danych osobowych. 41)Wykonawca zobowiązany jest do wykazania w terminie 14 dni od dnia 01.01.20120r. gotowość funkcjonowania punktu selektywnej zbiórki odpadów komunalnych zlokalizowanego                                 w miejscowości Oleśno 48, jak również rozmieszczenia wszystkich zestawów do selektywnej zbiorki odpadów składających się z czterech pojemników (Papier, Metale i tworzywa sztuczne, Szkło, Bio) zgodnie z załącznikiem nr 1 do SIWZ. 42)Zamawiający ma prawo w każdym czasie skontrolować Wykonawcę, w szczególności pojazdy Wykonawcy świadczące usługi na terenie gminy, czy przed rozpoczęciem usługi na terenie gminy są one puste, lub po zakończeniu usługi na terenie gminy czy odpady są dostarczone do miejsca przetwarzania odpadów. 43)Wykonawca zobowiązany jest do opracowania „trasówki” tak, by wszystkie odpady były zbierane tylko na terenie Gminy Gronowo Elbląskie. Zabrania się dopełniania pojazdu odpadami z terenu innej gminy. Pojazdy po zapełnieniu, bez dodatkowego postoju będą dostarczały odpady do Regionalnej Instalacji Przetwarzania Odpadów Komunalnych(RIPOK), tj. Zakładu Utylizacji Odpadów Sp. z o.o. w Elblągu, ul. Mazurska 42. 44)Przeprowadzenie prelekcji dla uczniów dwóch Zespołów Szkół w Gronowie Elbląskim i w Jegłowniku znajdujących się na terenie Gminy Gronowo Elbląskie w ilości łącznie 4 godzin lekcyjnych                       w okresie realizacji zamówienia, po 2 godzin lekcyjnych przypadających na każdy zespół szkół w okresie realizacji zamówienia. Czas każdej prelekcji – 45 minut. Temat prelekcji: System segregowania odpadów komunalnych na terenie Gminy Gronowo Elbląskie. Wykonawca przedstawi Zamawiającemu harmonogram prelekcji, obejmujący wszystkie szkoły i godziny prelekcji w terminie 60 dni od dnia podpisania umowy. Harmonogram winien być uzgodniony z dyrektorem zespołu szkół. (Nie dotyczy Wykonawców, którzy w formularzu oferty nie zadeklarują tego zadania). 5.Oferent na potrzeby prawidłowego skalkulowania ceny ofertowej może posłużyć się ogólną charakterystyką Gminy Gronowo Elbląskie w kontekście odbioru                      i zagospodarowania odpadów komunalnych. 1)Powierzchnia geodezyjna Gminy Gronowo Elbląskie wynosi 8.915 ha. 2)Na terenie gminy jest około 1358 gospodarstw domowych (nieruchomości zamieszkałych stan na 04.12.2019r.), w podziale na miejscowości przedstawia się następująco: Błotnica - 11 Dworki - 24 Fiszewo- 70 Jasionno - 46 Gajewiec - 12 Mojkowo - 10 Kopanka Pierwsza - 15 Kopanka Druga - 15 Karczowiska Górne - 68 Nowy Dwór Elbląski - 33 Oleśno - 84 Nogat - 34 Różany - 21 Szopy - 19 Rozgart - 35 Wiktorowo - 32 Wikrowo - 37 Gronowo Elbląskie – 431 Jegłownik - 361 Ilość gospodarstw domowych może wzrosnąć lub zmaleć w ciągu realizacji zamówienia w zależności od deklaracji jakie zostaną złożone przez właścicieli nieruchomości. 3)Ilość gospodarstw domowych zdeklarowanych do: -segregowania odpadów – 1358 (w tym w zabudowie jednorodzinnej 558 gospodarstw) Ilość gospodarstw domowych segregujących odpady może ulec zmianie w ciągu realizacji zamówienia. 4)Prognozowane ilości poszczególnych frakcji odpadów do odebrania                                     i zagospodarowania przedstawiono w tabeli poniżej: Tabela1. Prognozowana liczba </w:t>
      </w:r>
      <w:r>
        <w:lastRenderedPageBreak/>
        <w:t>mieszkańców, nagromadzenie odpadów oraz ilości odpadów wytwarzanych – przewidziana do odbierania i zagospodarowania [Mg]</w:t>
      </w:r>
    </w:p>
    <w:tbl>
      <w:tblPr>
        <w:tblpPr w:leftFromText="141" w:rightFromText="141" w:vertAnchor="text" w:horzAnchor="margin" w:tblpXSpec="center" w:tblpY="1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3"/>
        <w:gridCol w:w="1132"/>
        <w:gridCol w:w="1793"/>
        <w:gridCol w:w="1800"/>
        <w:gridCol w:w="1260"/>
      </w:tblGrid>
      <w:tr w:rsidR="003F1980" w:rsidRPr="003F1980" w14:paraId="2B84BDE7" w14:textId="77777777" w:rsidTr="003F1980">
        <w:trPr>
          <w:trHeight w:val="250"/>
        </w:trPr>
        <w:tc>
          <w:tcPr>
            <w:tcW w:w="4383" w:type="dxa"/>
            <w:vMerge w:val="restart"/>
            <w:tcBorders>
              <w:top w:val="single" w:sz="4" w:space="0" w:color="auto"/>
              <w:left w:val="single" w:sz="4" w:space="0" w:color="auto"/>
              <w:bottom w:val="single" w:sz="4" w:space="0" w:color="auto"/>
              <w:right w:val="single" w:sz="4" w:space="0" w:color="auto"/>
            </w:tcBorders>
          </w:tcPr>
          <w:p w14:paraId="53B0F6E9" w14:textId="77777777" w:rsidR="003F1980" w:rsidRPr="003F1980" w:rsidRDefault="003F1980" w:rsidP="003F1980">
            <w:pPr>
              <w:tabs>
                <w:tab w:val="left" w:pos="2552"/>
                <w:tab w:val="left" w:pos="6804"/>
              </w:tabs>
              <w:jc w:val="both"/>
              <w:rPr>
                <w:rFonts w:ascii="Arial" w:hAnsi="Arial" w:cs="Arial"/>
                <w:color w:val="0070C0"/>
                <w:sz w:val="20"/>
                <w:szCs w:val="20"/>
              </w:rPr>
            </w:pPr>
          </w:p>
        </w:tc>
        <w:tc>
          <w:tcPr>
            <w:tcW w:w="1132" w:type="dxa"/>
            <w:vMerge w:val="restart"/>
            <w:tcBorders>
              <w:top w:val="single" w:sz="4" w:space="0" w:color="auto"/>
              <w:left w:val="single" w:sz="4" w:space="0" w:color="auto"/>
              <w:bottom w:val="single" w:sz="4" w:space="0" w:color="auto"/>
              <w:right w:val="single" w:sz="4" w:space="0" w:color="auto"/>
            </w:tcBorders>
            <w:vAlign w:val="center"/>
          </w:tcPr>
          <w:p w14:paraId="46FD3D3C" w14:textId="77777777" w:rsidR="003F1980" w:rsidRPr="003F1980" w:rsidRDefault="003F1980" w:rsidP="003F1980">
            <w:pPr>
              <w:tabs>
                <w:tab w:val="left" w:pos="2552"/>
                <w:tab w:val="left" w:pos="6804"/>
              </w:tabs>
              <w:jc w:val="center"/>
              <w:rPr>
                <w:rFonts w:ascii="Arial" w:hAnsi="Arial" w:cs="Arial"/>
                <w:b/>
                <w:color w:val="0070C0"/>
                <w:sz w:val="20"/>
                <w:szCs w:val="20"/>
              </w:rPr>
            </w:pPr>
            <w:r w:rsidRPr="003F1980">
              <w:rPr>
                <w:rFonts w:ascii="Arial" w:hAnsi="Arial" w:cs="Arial"/>
                <w:b/>
                <w:sz w:val="20"/>
                <w:szCs w:val="20"/>
              </w:rPr>
              <w:t>2018 rok</w:t>
            </w:r>
          </w:p>
        </w:tc>
        <w:tc>
          <w:tcPr>
            <w:tcW w:w="3593" w:type="dxa"/>
            <w:gridSpan w:val="2"/>
            <w:tcBorders>
              <w:top w:val="single" w:sz="4" w:space="0" w:color="auto"/>
              <w:left w:val="single" w:sz="4" w:space="0" w:color="auto"/>
              <w:bottom w:val="single" w:sz="4" w:space="0" w:color="auto"/>
              <w:right w:val="single" w:sz="4" w:space="0" w:color="auto"/>
            </w:tcBorders>
          </w:tcPr>
          <w:p w14:paraId="7C22F28C" w14:textId="77777777" w:rsidR="003F1980" w:rsidRPr="003F1980" w:rsidRDefault="003F1980" w:rsidP="003F1980">
            <w:pPr>
              <w:tabs>
                <w:tab w:val="left" w:pos="2552"/>
                <w:tab w:val="left" w:pos="6804"/>
              </w:tabs>
              <w:jc w:val="center"/>
              <w:rPr>
                <w:rFonts w:ascii="Arial" w:hAnsi="Arial" w:cs="Arial"/>
                <w:b/>
                <w:sz w:val="20"/>
                <w:szCs w:val="20"/>
              </w:rPr>
            </w:pPr>
            <w:r w:rsidRPr="003F1980">
              <w:rPr>
                <w:rFonts w:ascii="Arial" w:hAnsi="Arial" w:cs="Arial"/>
                <w:b/>
                <w:sz w:val="20"/>
                <w:szCs w:val="20"/>
              </w:rPr>
              <w:t>2019 rok</w:t>
            </w:r>
          </w:p>
        </w:tc>
        <w:tc>
          <w:tcPr>
            <w:tcW w:w="1260" w:type="dxa"/>
            <w:vMerge w:val="restart"/>
            <w:tcBorders>
              <w:top w:val="single" w:sz="4" w:space="0" w:color="auto"/>
              <w:left w:val="single" w:sz="4" w:space="0" w:color="auto"/>
              <w:bottom w:val="single" w:sz="4" w:space="0" w:color="auto"/>
              <w:right w:val="single" w:sz="4" w:space="0" w:color="auto"/>
            </w:tcBorders>
          </w:tcPr>
          <w:p w14:paraId="63BFD733" w14:textId="77777777" w:rsidR="003F1980" w:rsidRPr="003F1980" w:rsidRDefault="003F1980" w:rsidP="003F1980">
            <w:pPr>
              <w:rPr>
                <w:rFonts w:ascii="Arial" w:hAnsi="Arial" w:cs="Arial"/>
                <w:sz w:val="20"/>
                <w:szCs w:val="20"/>
              </w:rPr>
            </w:pPr>
          </w:p>
          <w:p w14:paraId="51AFA08F" w14:textId="77777777" w:rsidR="003F1980" w:rsidRPr="003F1980" w:rsidRDefault="003F1980" w:rsidP="003F1980">
            <w:pPr>
              <w:jc w:val="center"/>
              <w:rPr>
                <w:rFonts w:ascii="Arial" w:hAnsi="Arial" w:cs="Arial"/>
                <w:b/>
                <w:sz w:val="20"/>
                <w:szCs w:val="20"/>
              </w:rPr>
            </w:pPr>
            <w:r w:rsidRPr="003F1980">
              <w:rPr>
                <w:rFonts w:ascii="Arial" w:hAnsi="Arial" w:cs="Arial"/>
                <w:b/>
                <w:sz w:val="20"/>
                <w:szCs w:val="20"/>
              </w:rPr>
              <w:t>2020 rok</w:t>
            </w:r>
          </w:p>
          <w:p w14:paraId="59AF7067" w14:textId="77777777" w:rsidR="003F1980" w:rsidRPr="003F1980" w:rsidRDefault="003F1980" w:rsidP="003F1980">
            <w:pPr>
              <w:jc w:val="center"/>
              <w:rPr>
                <w:rFonts w:ascii="Arial" w:hAnsi="Arial" w:cs="Arial"/>
                <w:sz w:val="20"/>
                <w:szCs w:val="20"/>
              </w:rPr>
            </w:pPr>
            <w:r w:rsidRPr="003F1980">
              <w:rPr>
                <w:rFonts w:ascii="Arial" w:hAnsi="Arial" w:cs="Arial"/>
                <w:sz w:val="20"/>
                <w:szCs w:val="20"/>
              </w:rPr>
              <w:t>(</w:t>
            </w:r>
            <w:r w:rsidRPr="003F1980">
              <w:rPr>
                <w:rFonts w:ascii="Arial" w:hAnsi="Arial" w:cs="Arial"/>
                <w:b/>
                <w:sz w:val="20"/>
                <w:szCs w:val="20"/>
                <w:u w:val="single"/>
              </w:rPr>
              <w:t>szacunek</w:t>
            </w:r>
            <w:r w:rsidRPr="003F1980">
              <w:rPr>
                <w:rFonts w:ascii="Arial" w:hAnsi="Arial" w:cs="Arial"/>
                <w:sz w:val="20"/>
                <w:szCs w:val="20"/>
              </w:rPr>
              <w:t>)</w:t>
            </w:r>
          </w:p>
          <w:p w14:paraId="3A78132F" w14:textId="77777777" w:rsidR="003F1980" w:rsidRPr="003F1980" w:rsidRDefault="003F1980" w:rsidP="003F1980">
            <w:pPr>
              <w:tabs>
                <w:tab w:val="left" w:pos="2552"/>
                <w:tab w:val="left" w:pos="6804"/>
              </w:tabs>
              <w:jc w:val="center"/>
              <w:rPr>
                <w:rFonts w:ascii="Arial" w:hAnsi="Arial" w:cs="Arial"/>
                <w:sz w:val="20"/>
                <w:szCs w:val="20"/>
              </w:rPr>
            </w:pPr>
          </w:p>
        </w:tc>
      </w:tr>
      <w:tr w:rsidR="003F1980" w:rsidRPr="003F1980" w14:paraId="471A9665" w14:textId="77777777" w:rsidTr="003F1980">
        <w:trPr>
          <w:trHeight w:val="426"/>
        </w:trPr>
        <w:tc>
          <w:tcPr>
            <w:tcW w:w="4383" w:type="dxa"/>
            <w:vMerge/>
            <w:tcBorders>
              <w:top w:val="single" w:sz="4" w:space="0" w:color="auto"/>
              <w:left w:val="single" w:sz="4" w:space="0" w:color="auto"/>
              <w:bottom w:val="single" w:sz="4" w:space="0" w:color="auto"/>
              <w:right w:val="single" w:sz="4" w:space="0" w:color="auto"/>
            </w:tcBorders>
            <w:vAlign w:val="center"/>
          </w:tcPr>
          <w:p w14:paraId="1E7619DE" w14:textId="77777777" w:rsidR="003F1980" w:rsidRPr="003F1980" w:rsidRDefault="003F1980" w:rsidP="003F1980">
            <w:pPr>
              <w:rPr>
                <w:rFonts w:ascii="Arial" w:hAnsi="Arial" w:cs="Arial"/>
                <w:color w:val="0070C0"/>
                <w:sz w:val="20"/>
                <w:szCs w:val="20"/>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33CB100C" w14:textId="77777777" w:rsidR="003F1980" w:rsidRPr="003F1980" w:rsidRDefault="003F1980" w:rsidP="003F1980">
            <w:pPr>
              <w:rPr>
                <w:rFonts w:ascii="Arial" w:hAnsi="Arial" w:cs="Arial"/>
                <w:b/>
                <w:color w:val="0070C0"/>
                <w:sz w:val="20"/>
                <w:szCs w:val="20"/>
              </w:rPr>
            </w:pPr>
          </w:p>
        </w:tc>
        <w:tc>
          <w:tcPr>
            <w:tcW w:w="1793" w:type="dxa"/>
            <w:tcBorders>
              <w:top w:val="single" w:sz="4" w:space="0" w:color="auto"/>
              <w:left w:val="single" w:sz="4" w:space="0" w:color="auto"/>
              <w:bottom w:val="single" w:sz="4" w:space="0" w:color="auto"/>
              <w:right w:val="single" w:sz="4" w:space="0" w:color="auto"/>
            </w:tcBorders>
          </w:tcPr>
          <w:p w14:paraId="10337142"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(od 01.01.2019r. do 30.10.209r)</w:t>
            </w:r>
          </w:p>
          <w:p w14:paraId="208C9CBD" w14:textId="77777777" w:rsidR="003F1980" w:rsidRPr="003F1980" w:rsidRDefault="003F1980" w:rsidP="003F1980">
            <w:pPr>
              <w:tabs>
                <w:tab w:val="left" w:pos="2552"/>
                <w:tab w:val="left" w:pos="6804"/>
              </w:tabs>
              <w:jc w:val="center"/>
              <w:rPr>
                <w:rFonts w:ascii="Arial"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D65B522" w14:textId="77777777" w:rsidR="003F1980" w:rsidRPr="003F1980" w:rsidRDefault="003F1980" w:rsidP="003F1980">
            <w:pPr>
              <w:tabs>
                <w:tab w:val="left" w:pos="2552"/>
                <w:tab w:val="left" w:pos="6804"/>
              </w:tabs>
              <w:rPr>
                <w:rFonts w:ascii="Arial" w:hAnsi="Arial" w:cs="Arial"/>
                <w:sz w:val="20"/>
                <w:szCs w:val="20"/>
              </w:rPr>
            </w:pPr>
            <w:r w:rsidRPr="003F1980">
              <w:rPr>
                <w:rFonts w:ascii="Arial" w:hAnsi="Arial" w:cs="Arial"/>
                <w:sz w:val="20"/>
                <w:szCs w:val="20"/>
              </w:rPr>
              <w:t>(od 01.11.2019r. do 31.12.2019r.)</w:t>
            </w:r>
          </w:p>
          <w:p w14:paraId="51E2B536"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w:t>
            </w:r>
            <w:r w:rsidRPr="003F1980">
              <w:rPr>
                <w:rFonts w:ascii="Arial" w:hAnsi="Arial" w:cs="Arial"/>
                <w:b/>
                <w:sz w:val="20"/>
                <w:szCs w:val="20"/>
              </w:rPr>
              <w:t>szacunek</w:t>
            </w:r>
            <w:r w:rsidRPr="003F1980">
              <w:rPr>
                <w:rFonts w:ascii="Arial" w:hAnsi="Arial" w:cs="Arial"/>
                <w:sz w:val="20"/>
                <w:szCs w:val="20"/>
              </w:rPr>
              <w:t>)</w:t>
            </w:r>
          </w:p>
        </w:tc>
        <w:tc>
          <w:tcPr>
            <w:tcW w:w="1260" w:type="dxa"/>
            <w:vMerge/>
            <w:tcBorders>
              <w:top w:val="single" w:sz="4" w:space="0" w:color="auto"/>
              <w:left w:val="single" w:sz="4" w:space="0" w:color="auto"/>
              <w:bottom w:val="single" w:sz="4" w:space="0" w:color="auto"/>
              <w:right w:val="single" w:sz="4" w:space="0" w:color="auto"/>
            </w:tcBorders>
            <w:vAlign w:val="center"/>
          </w:tcPr>
          <w:p w14:paraId="014ECCFC" w14:textId="77777777" w:rsidR="003F1980" w:rsidRPr="003F1980" w:rsidRDefault="003F1980" w:rsidP="003F1980">
            <w:pPr>
              <w:rPr>
                <w:rFonts w:ascii="Arial" w:hAnsi="Arial" w:cs="Arial"/>
                <w:sz w:val="20"/>
                <w:szCs w:val="20"/>
              </w:rPr>
            </w:pPr>
          </w:p>
        </w:tc>
      </w:tr>
      <w:tr w:rsidR="003F1980" w:rsidRPr="003F1980" w14:paraId="7A181320" w14:textId="77777777" w:rsidTr="003F1980">
        <w:trPr>
          <w:trHeight w:val="374"/>
        </w:trPr>
        <w:tc>
          <w:tcPr>
            <w:tcW w:w="10368" w:type="dxa"/>
            <w:gridSpan w:val="5"/>
            <w:tcBorders>
              <w:top w:val="single" w:sz="4" w:space="0" w:color="auto"/>
              <w:left w:val="single" w:sz="4" w:space="0" w:color="auto"/>
              <w:bottom w:val="single" w:sz="4" w:space="0" w:color="auto"/>
              <w:right w:val="single" w:sz="4" w:space="0" w:color="auto"/>
            </w:tcBorders>
          </w:tcPr>
          <w:p w14:paraId="62087908"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Główne dane- do przedmiotu zamówienia – nieruchomości zamieszkałe</w:t>
            </w:r>
          </w:p>
        </w:tc>
      </w:tr>
      <w:tr w:rsidR="003F1980" w:rsidRPr="003F1980" w14:paraId="4DE13678" w14:textId="77777777" w:rsidTr="003F1980">
        <w:tc>
          <w:tcPr>
            <w:tcW w:w="4383" w:type="dxa"/>
            <w:tcBorders>
              <w:top w:val="single" w:sz="4" w:space="0" w:color="auto"/>
              <w:left w:val="single" w:sz="4" w:space="0" w:color="auto"/>
              <w:bottom w:val="single" w:sz="4" w:space="0" w:color="auto"/>
              <w:right w:val="single" w:sz="4" w:space="0" w:color="auto"/>
            </w:tcBorders>
          </w:tcPr>
          <w:p w14:paraId="08A2B00F" w14:textId="77777777" w:rsidR="003F1980" w:rsidRPr="003F1980" w:rsidRDefault="003F1980" w:rsidP="003F1980">
            <w:pPr>
              <w:tabs>
                <w:tab w:val="left" w:pos="2552"/>
                <w:tab w:val="left" w:pos="6804"/>
              </w:tabs>
              <w:rPr>
                <w:rFonts w:ascii="Arial" w:hAnsi="Arial" w:cs="Arial"/>
                <w:sz w:val="20"/>
                <w:szCs w:val="20"/>
              </w:rPr>
            </w:pPr>
            <w:r w:rsidRPr="003F1980">
              <w:rPr>
                <w:rFonts w:ascii="Arial" w:hAnsi="Arial" w:cs="Arial"/>
                <w:sz w:val="20"/>
                <w:szCs w:val="20"/>
              </w:rPr>
              <w:t>Liczba mieszkańców (wg meldunku)</w:t>
            </w:r>
          </w:p>
        </w:tc>
        <w:tc>
          <w:tcPr>
            <w:tcW w:w="1132" w:type="dxa"/>
            <w:tcBorders>
              <w:top w:val="single" w:sz="4" w:space="0" w:color="auto"/>
              <w:left w:val="single" w:sz="4" w:space="0" w:color="auto"/>
              <w:bottom w:val="single" w:sz="4" w:space="0" w:color="auto"/>
              <w:right w:val="single" w:sz="4" w:space="0" w:color="auto"/>
            </w:tcBorders>
            <w:vAlign w:val="center"/>
          </w:tcPr>
          <w:p w14:paraId="6448E59F"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5 025</w:t>
            </w:r>
          </w:p>
        </w:tc>
        <w:tc>
          <w:tcPr>
            <w:tcW w:w="1793" w:type="dxa"/>
            <w:tcBorders>
              <w:top w:val="single" w:sz="4" w:space="0" w:color="auto"/>
              <w:left w:val="single" w:sz="4" w:space="0" w:color="auto"/>
              <w:bottom w:val="single" w:sz="4" w:space="0" w:color="auto"/>
              <w:right w:val="single" w:sz="4" w:space="0" w:color="auto"/>
            </w:tcBorders>
            <w:vAlign w:val="center"/>
          </w:tcPr>
          <w:p w14:paraId="5B9DEB1D"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5 045</w:t>
            </w:r>
          </w:p>
        </w:tc>
        <w:tc>
          <w:tcPr>
            <w:tcW w:w="1800" w:type="dxa"/>
            <w:tcBorders>
              <w:top w:val="single" w:sz="4" w:space="0" w:color="auto"/>
              <w:left w:val="single" w:sz="4" w:space="0" w:color="auto"/>
              <w:bottom w:val="single" w:sz="4" w:space="0" w:color="auto"/>
              <w:right w:val="single" w:sz="4" w:space="0" w:color="auto"/>
            </w:tcBorders>
            <w:vAlign w:val="center"/>
          </w:tcPr>
          <w:p w14:paraId="54519605"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5 045</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58F51987" w14:textId="77777777" w:rsidR="003F1980" w:rsidRPr="003F1980" w:rsidRDefault="003F1980" w:rsidP="003F1980">
            <w:pPr>
              <w:tabs>
                <w:tab w:val="left" w:pos="2552"/>
                <w:tab w:val="left" w:pos="6804"/>
              </w:tabs>
              <w:jc w:val="center"/>
              <w:rPr>
                <w:rFonts w:ascii="Arial" w:hAnsi="Arial" w:cs="Arial"/>
                <w:b/>
                <w:sz w:val="20"/>
                <w:szCs w:val="20"/>
              </w:rPr>
            </w:pPr>
            <w:r w:rsidRPr="003F1980">
              <w:rPr>
                <w:rFonts w:ascii="Arial" w:hAnsi="Arial" w:cs="Arial"/>
                <w:b/>
                <w:sz w:val="20"/>
                <w:szCs w:val="20"/>
              </w:rPr>
              <w:t>5 040</w:t>
            </w:r>
          </w:p>
        </w:tc>
      </w:tr>
      <w:tr w:rsidR="003F1980" w:rsidRPr="003F1980" w14:paraId="58DFD943" w14:textId="77777777" w:rsidTr="003F1980">
        <w:tc>
          <w:tcPr>
            <w:tcW w:w="4383" w:type="dxa"/>
            <w:tcBorders>
              <w:top w:val="single" w:sz="4" w:space="0" w:color="auto"/>
              <w:left w:val="single" w:sz="4" w:space="0" w:color="auto"/>
              <w:bottom w:val="single" w:sz="4" w:space="0" w:color="auto"/>
              <w:right w:val="single" w:sz="4" w:space="0" w:color="auto"/>
            </w:tcBorders>
          </w:tcPr>
          <w:p w14:paraId="53F37F0C" w14:textId="77777777" w:rsidR="003F1980" w:rsidRPr="003F1980" w:rsidRDefault="003F1980" w:rsidP="003F1980">
            <w:pPr>
              <w:tabs>
                <w:tab w:val="left" w:pos="2552"/>
                <w:tab w:val="left" w:pos="6804"/>
              </w:tabs>
              <w:jc w:val="both"/>
              <w:rPr>
                <w:rFonts w:ascii="Arial" w:hAnsi="Arial" w:cs="Arial"/>
                <w:sz w:val="20"/>
                <w:szCs w:val="20"/>
              </w:rPr>
            </w:pPr>
            <w:r w:rsidRPr="003F1980">
              <w:rPr>
                <w:rFonts w:ascii="Arial" w:hAnsi="Arial" w:cs="Arial"/>
                <w:sz w:val="20"/>
                <w:szCs w:val="20"/>
              </w:rPr>
              <w:t>Nagromadzenie (wszystkie odpady) Mg/os/rok</w:t>
            </w:r>
          </w:p>
        </w:tc>
        <w:tc>
          <w:tcPr>
            <w:tcW w:w="1132" w:type="dxa"/>
            <w:tcBorders>
              <w:top w:val="single" w:sz="4" w:space="0" w:color="auto"/>
              <w:left w:val="single" w:sz="4" w:space="0" w:color="auto"/>
              <w:bottom w:val="single" w:sz="4" w:space="0" w:color="auto"/>
              <w:right w:val="single" w:sz="4" w:space="0" w:color="auto"/>
            </w:tcBorders>
            <w:vAlign w:val="center"/>
          </w:tcPr>
          <w:p w14:paraId="3F5DC6F3"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0,21</w:t>
            </w:r>
          </w:p>
        </w:tc>
        <w:tc>
          <w:tcPr>
            <w:tcW w:w="1793" w:type="dxa"/>
            <w:tcBorders>
              <w:top w:val="single" w:sz="4" w:space="0" w:color="auto"/>
              <w:left w:val="single" w:sz="4" w:space="0" w:color="auto"/>
              <w:bottom w:val="single" w:sz="4" w:space="0" w:color="auto"/>
              <w:right w:val="single" w:sz="4" w:space="0" w:color="auto"/>
            </w:tcBorders>
            <w:vAlign w:val="center"/>
          </w:tcPr>
          <w:p w14:paraId="0BA63F15"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0,16</w:t>
            </w:r>
          </w:p>
        </w:tc>
        <w:tc>
          <w:tcPr>
            <w:tcW w:w="1800" w:type="dxa"/>
            <w:tcBorders>
              <w:top w:val="single" w:sz="4" w:space="0" w:color="auto"/>
              <w:left w:val="single" w:sz="4" w:space="0" w:color="auto"/>
              <w:bottom w:val="single" w:sz="4" w:space="0" w:color="auto"/>
              <w:right w:val="single" w:sz="4" w:space="0" w:color="auto"/>
            </w:tcBorders>
            <w:vAlign w:val="center"/>
          </w:tcPr>
          <w:p w14:paraId="03CEC433"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0.05</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2E499B84" w14:textId="77777777" w:rsidR="003F1980" w:rsidRPr="003F1980" w:rsidRDefault="003F1980" w:rsidP="003F1980">
            <w:pPr>
              <w:tabs>
                <w:tab w:val="left" w:pos="2552"/>
                <w:tab w:val="left" w:pos="6804"/>
              </w:tabs>
              <w:jc w:val="center"/>
              <w:rPr>
                <w:rFonts w:ascii="Arial" w:hAnsi="Arial" w:cs="Arial"/>
                <w:b/>
                <w:sz w:val="20"/>
                <w:szCs w:val="20"/>
              </w:rPr>
            </w:pPr>
            <w:r w:rsidRPr="003F1980">
              <w:rPr>
                <w:rFonts w:ascii="Arial" w:hAnsi="Arial" w:cs="Arial"/>
                <w:b/>
                <w:sz w:val="20"/>
                <w:szCs w:val="20"/>
              </w:rPr>
              <w:t>0,21</w:t>
            </w:r>
          </w:p>
        </w:tc>
      </w:tr>
      <w:tr w:rsidR="003F1980" w:rsidRPr="003F1980" w14:paraId="335CAB71" w14:textId="77777777" w:rsidTr="003F1980">
        <w:tc>
          <w:tcPr>
            <w:tcW w:w="4383" w:type="dxa"/>
            <w:tcBorders>
              <w:top w:val="single" w:sz="4" w:space="0" w:color="auto"/>
              <w:left w:val="single" w:sz="4" w:space="0" w:color="auto"/>
              <w:bottom w:val="single" w:sz="4" w:space="0" w:color="auto"/>
              <w:right w:val="single" w:sz="4" w:space="0" w:color="auto"/>
            </w:tcBorders>
          </w:tcPr>
          <w:p w14:paraId="1E9ED607" w14:textId="77777777" w:rsidR="003F1980" w:rsidRPr="003F1980" w:rsidRDefault="003F1980" w:rsidP="003F1980">
            <w:pPr>
              <w:tabs>
                <w:tab w:val="left" w:pos="2552"/>
                <w:tab w:val="left" w:pos="6804"/>
              </w:tabs>
              <w:jc w:val="both"/>
              <w:rPr>
                <w:rFonts w:ascii="Arial" w:hAnsi="Arial" w:cs="Arial"/>
                <w:sz w:val="20"/>
                <w:szCs w:val="20"/>
              </w:rPr>
            </w:pPr>
            <w:r w:rsidRPr="003F1980">
              <w:rPr>
                <w:rFonts w:ascii="Arial" w:hAnsi="Arial" w:cs="Arial"/>
                <w:sz w:val="20"/>
                <w:szCs w:val="20"/>
              </w:rPr>
              <w:t>Ilość odpadów komunalnych Mg/rok w tym:</w:t>
            </w:r>
          </w:p>
        </w:tc>
        <w:tc>
          <w:tcPr>
            <w:tcW w:w="1132" w:type="dxa"/>
            <w:tcBorders>
              <w:top w:val="single" w:sz="4" w:space="0" w:color="auto"/>
              <w:left w:val="single" w:sz="4" w:space="0" w:color="auto"/>
              <w:bottom w:val="single" w:sz="4" w:space="0" w:color="auto"/>
              <w:right w:val="single" w:sz="4" w:space="0" w:color="auto"/>
            </w:tcBorders>
            <w:vAlign w:val="center"/>
          </w:tcPr>
          <w:p w14:paraId="4E859997"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969,41</w:t>
            </w:r>
          </w:p>
        </w:tc>
        <w:tc>
          <w:tcPr>
            <w:tcW w:w="1793" w:type="dxa"/>
            <w:tcBorders>
              <w:top w:val="single" w:sz="4" w:space="0" w:color="auto"/>
              <w:left w:val="single" w:sz="4" w:space="0" w:color="auto"/>
              <w:bottom w:val="single" w:sz="4" w:space="0" w:color="auto"/>
              <w:right w:val="single" w:sz="4" w:space="0" w:color="auto"/>
            </w:tcBorders>
            <w:vAlign w:val="center"/>
          </w:tcPr>
          <w:p w14:paraId="766227E5"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923,72</w:t>
            </w:r>
          </w:p>
        </w:tc>
        <w:tc>
          <w:tcPr>
            <w:tcW w:w="1800" w:type="dxa"/>
            <w:tcBorders>
              <w:top w:val="single" w:sz="4" w:space="0" w:color="auto"/>
              <w:left w:val="single" w:sz="4" w:space="0" w:color="auto"/>
              <w:bottom w:val="single" w:sz="4" w:space="0" w:color="auto"/>
              <w:right w:val="single" w:sz="4" w:space="0" w:color="auto"/>
            </w:tcBorders>
            <w:vAlign w:val="center"/>
          </w:tcPr>
          <w:p w14:paraId="2EA16791"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186,10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010EE465" w14:textId="77777777" w:rsidR="003F1980" w:rsidRPr="003F1980" w:rsidRDefault="003F1980" w:rsidP="003F1980">
            <w:pPr>
              <w:tabs>
                <w:tab w:val="left" w:pos="2552"/>
                <w:tab w:val="left" w:pos="6804"/>
              </w:tabs>
              <w:jc w:val="center"/>
              <w:rPr>
                <w:rFonts w:ascii="Arial" w:hAnsi="Arial" w:cs="Arial"/>
                <w:b/>
                <w:sz w:val="20"/>
                <w:szCs w:val="20"/>
              </w:rPr>
            </w:pPr>
            <w:r w:rsidRPr="003F1980">
              <w:rPr>
                <w:rFonts w:ascii="Arial" w:hAnsi="Arial" w:cs="Arial"/>
                <w:b/>
                <w:sz w:val="20"/>
                <w:szCs w:val="20"/>
              </w:rPr>
              <w:t>950,54</w:t>
            </w:r>
          </w:p>
        </w:tc>
      </w:tr>
      <w:tr w:rsidR="003F1980" w:rsidRPr="003F1980" w14:paraId="4C4A0C47" w14:textId="77777777" w:rsidTr="003F1980">
        <w:tc>
          <w:tcPr>
            <w:tcW w:w="4383" w:type="dxa"/>
            <w:tcBorders>
              <w:top w:val="single" w:sz="4" w:space="0" w:color="auto"/>
              <w:left w:val="single" w:sz="4" w:space="0" w:color="auto"/>
              <w:bottom w:val="single" w:sz="4" w:space="0" w:color="auto"/>
              <w:right w:val="single" w:sz="4" w:space="0" w:color="auto"/>
            </w:tcBorders>
          </w:tcPr>
          <w:p w14:paraId="0529E319" w14:textId="77777777" w:rsidR="003F1980" w:rsidRPr="003F1980" w:rsidRDefault="003F1980" w:rsidP="003F1980">
            <w:pPr>
              <w:tabs>
                <w:tab w:val="left" w:pos="2552"/>
                <w:tab w:val="left" w:pos="6804"/>
              </w:tabs>
              <w:jc w:val="both"/>
              <w:rPr>
                <w:rFonts w:ascii="Arial" w:hAnsi="Arial" w:cs="Arial"/>
                <w:sz w:val="20"/>
                <w:szCs w:val="20"/>
              </w:rPr>
            </w:pPr>
            <w:r w:rsidRPr="003F1980">
              <w:rPr>
                <w:rFonts w:ascii="Arial" w:hAnsi="Arial" w:cs="Arial"/>
                <w:sz w:val="20"/>
                <w:szCs w:val="20"/>
              </w:rPr>
              <w:t>Ilość odpadów komunalnych zmieszanych Mg/rok</w:t>
            </w:r>
          </w:p>
        </w:tc>
        <w:tc>
          <w:tcPr>
            <w:tcW w:w="1132" w:type="dxa"/>
            <w:tcBorders>
              <w:top w:val="single" w:sz="4" w:space="0" w:color="auto"/>
              <w:left w:val="single" w:sz="4" w:space="0" w:color="auto"/>
              <w:bottom w:val="single" w:sz="4" w:space="0" w:color="auto"/>
              <w:right w:val="single" w:sz="4" w:space="0" w:color="auto"/>
            </w:tcBorders>
            <w:vAlign w:val="center"/>
          </w:tcPr>
          <w:p w14:paraId="32F9FB48"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738,32</w:t>
            </w:r>
          </w:p>
        </w:tc>
        <w:tc>
          <w:tcPr>
            <w:tcW w:w="1793" w:type="dxa"/>
            <w:tcBorders>
              <w:top w:val="single" w:sz="4" w:space="0" w:color="auto"/>
              <w:left w:val="single" w:sz="4" w:space="0" w:color="auto"/>
              <w:bottom w:val="single" w:sz="4" w:space="0" w:color="auto"/>
              <w:right w:val="single" w:sz="4" w:space="0" w:color="auto"/>
            </w:tcBorders>
            <w:vAlign w:val="center"/>
          </w:tcPr>
          <w:p w14:paraId="3B29B609"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693,10</w:t>
            </w:r>
          </w:p>
        </w:tc>
        <w:tc>
          <w:tcPr>
            <w:tcW w:w="1800" w:type="dxa"/>
            <w:tcBorders>
              <w:top w:val="single" w:sz="4" w:space="0" w:color="auto"/>
              <w:left w:val="single" w:sz="4" w:space="0" w:color="auto"/>
              <w:bottom w:val="single" w:sz="4" w:space="0" w:color="auto"/>
              <w:right w:val="single" w:sz="4" w:space="0" w:color="auto"/>
            </w:tcBorders>
            <w:vAlign w:val="center"/>
          </w:tcPr>
          <w:p w14:paraId="4A39544B"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138,62</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14639B50" w14:textId="77777777" w:rsidR="003F1980" w:rsidRPr="003F1980" w:rsidRDefault="003F1980" w:rsidP="003F1980">
            <w:pPr>
              <w:tabs>
                <w:tab w:val="left" w:pos="2552"/>
                <w:tab w:val="left" w:pos="6804"/>
              </w:tabs>
              <w:jc w:val="center"/>
              <w:rPr>
                <w:rFonts w:ascii="Arial" w:hAnsi="Arial" w:cs="Arial"/>
                <w:b/>
                <w:sz w:val="20"/>
                <w:szCs w:val="20"/>
              </w:rPr>
            </w:pPr>
            <w:r w:rsidRPr="003F1980">
              <w:rPr>
                <w:rFonts w:ascii="Arial" w:hAnsi="Arial" w:cs="Arial"/>
                <w:b/>
                <w:sz w:val="20"/>
                <w:szCs w:val="20"/>
              </w:rPr>
              <w:t>706,96</w:t>
            </w:r>
          </w:p>
        </w:tc>
      </w:tr>
      <w:tr w:rsidR="003F1980" w:rsidRPr="003F1980" w14:paraId="11B38AC4" w14:textId="77777777" w:rsidTr="003F1980">
        <w:tc>
          <w:tcPr>
            <w:tcW w:w="4383" w:type="dxa"/>
            <w:tcBorders>
              <w:top w:val="single" w:sz="4" w:space="0" w:color="auto"/>
              <w:left w:val="single" w:sz="4" w:space="0" w:color="auto"/>
              <w:bottom w:val="single" w:sz="4" w:space="0" w:color="auto"/>
              <w:right w:val="single" w:sz="4" w:space="0" w:color="auto"/>
            </w:tcBorders>
          </w:tcPr>
          <w:p w14:paraId="4FC5CCD2" w14:textId="77777777" w:rsidR="003F1980" w:rsidRPr="003F1980" w:rsidRDefault="003F1980" w:rsidP="003F1980">
            <w:pPr>
              <w:tabs>
                <w:tab w:val="left" w:pos="2552"/>
                <w:tab w:val="left" w:pos="6804"/>
              </w:tabs>
              <w:jc w:val="both"/>
              <w:rPr>
                <w:rFonts w:ascii="Arial" w:hAnsi="Arial" w:cs="Arial"/>
                <w:sz w:val="20"/>
                <w:szCs w:val="20"/>
              </w:rPr>
            </w:pPr>
            <w:r w:rsidRPr="003F1980">
              <w:rPr>
                <w:rFonts w:ascii="Arial" w:hAnsi="Arial" w:cs="Arial"/>
                <w:sz w:val="20"/>
                <w:szCs w:val="20"/>
              </w:rPr>
              <w:t>Ilość odpadów selektywnie zebranych Mg/rok</w:t>
            </w:r>
          </w:p>
        </w:tc>
        <w:tc>
          <w:tcPr>
            <w:tcW w:w="1132" w:type="dxa"/>
            <w:tcBorders>
              <w:top w:val="single" w:sz="4" w:space="0" w:color="auto"/>
              <w:left w:val="single" w:sz="4" w:space="0" w:color="auto"/>
              <w:bottom w:val="single" w:sz="4" w:space="0" w:color="auto"/>
              <w:right w:val="single" w:sz="4" w:space="0" w:color="auto"/>
            </w:tcBorders>
            <w:vAlign w:val="center"/>
          </w:tcPr>
          <w:p w14:paraId="724F63A3"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231,09</w:t>
            </w:r>
          </w:p>
        </w:tc>
        <w:tc>
          <w:tcPr>
            <w:tcW w:w="1793" w:type="dxa"/>
            <w:tcBorders>
              <w:top w:val="single" w:sz="4" w:space="0" w:color="auto"/>
              <w:left w:val="single" w:sz="4" w:space="0" w:color="auto"/>
              <w:bottom w:val="single" w:sz="4" w:space="0" w:color="auto"/>
              <w:right w:val="single" w:sz="4" w:space="0" w:color="auto"/>
            </w:tcBorders>
            <w:vAlign w:val="center"/>
          </w:tcPr>
          <w:p w14:paraId="6AAE4BC3"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230,62</w:t>
            </w:r>
          </w:p>
        </w:tc>
        <w:tc>
          <w:tcPr>
            <w:tcW w:w="1800" w:type="dxa"/>
            <w:tcBorders>
              <w:top w:val="single" w:sz="4" w:space="0" w:color="auto"/>
              <w:left w:val="single" w:sz="4" w:space="0" w:color="auto"/>
              <w:bottom w:val="single" w:sz="4" w:space="0" w:color="auto"/>
              <w:right w:val="single" w:sz="4" w:space="0" w:color="auto"/>
            </w:tcBorders>
            <w:vAlign w:val="center"/>
          </w:tcPr>
          <w:p w14:paraId="3B9D793E"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47,48</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23410D9A" w14:textId="77777777" w:rsidR="003F1980" w:rsidRPr="003F1980" w:rsidRDefault="003F1980" w:rsidP="003F1980">
            <w:pPr>
              <w:tabs>
                <w:tab w:val="left" w:pos="2552"/>
                <w:tab w:val="left" w:pos="6804"/>
              </w:tabs>
              <w:jc w:val="center"/>
              <w:rPr>
                <w:rFonts w:ascii="Arial" w:hAnsi="Arial" w:cs="Arial"/>
                <w:b/>
                <w:sz w:val="20"/>
                <w:szCs w:val="20"/>
              </w:rPr>
            </w:pPr>
            <w:r w:rsidRPr="003F1980">
              <w:rPr>
                <w:rFonts w:ascii="Arial" w:hAnsi="Arial" w:cs="Arial"/>
                <w:b/>
                <w:sz w:val="20"/>
                <w:szCs w:val="20"/>
              </w:rPr>
              <w:t>243,58</w:t>
            </w:r>
          </w:p>
        </w:tc>
      </w:tr>
      <w:tr w:rsidR="003F1980" w:rsidRPr="003F1980" w14:paraId="5FFDE81B" w14:textId="77777777" w:rsidTr="003F1980">
        <w:tc>
          <w:tcPr>
            <w:tcW w:w="4383" w:type="dxa"/>
            <w:tcBorders>
              <w:top w:val="single" w:sz="4" w:space="0" w:color="auto"/>
              <w:left w:val="single" w:sz="4" w:space="0" w:color="auto"/>
              <w:bottom w:val="single" w:sz="4" w:space="0" w:color="auto"/>
              <w:right w:val="single" w:sz="4" w:space="0" w:color="auto"/>
            </w:tcBorders>
          </w:tcPr>
          <w:p w14:paraId="2FDF2F10" w14:textId="77777777" w:rsidR="003F1980" w:rsidRPr="003F1980" w:rsidRDefault="003F1980" w:rsidP="003F1980">
            <w:pPr>
              <w:tabs>
                <w:tab w:val="left" w:pos="2552"/>
                <w:tab w:val="left" w:pos="6804"/>
              </w:tabs>
              <w:jc w:val="both"/>
              <w:rPr>
                <w:rFonts w:ascii="Arial" w:hAnsi="Arial" w:cs="Arial"/>
                <w:sz w:val="20"/>
                <w:szCs w:val="20"/>
              </w:rPr>
            </w:pPr>
            <w:r w:rsidRPr="003F1980">
              <w:rPr>
                <w:rFonts w:ascii="Arial" w:hAnsi="Arial" w:cs="Arial"/>
                <w:sz w:val="20"/>
                <w:szCs w:val="20"/>
              </w:rPr>
              <w:t xml:space="preserve">                 - papier Mg/rok</w:t>
            </w:r>
          </w:p>
        </w:tc>
        <w:tc>
          <w:tcPr>
            <w:tcW w:w="1132" w:type="dxa"/>
            <w:tcBorders>
              <w:top w:val="single" w:sz="4" w:space="0" w:color="auto"/>
              <w:left w:val="single" w:sz="4" w:space="0" w:color="auto"/>
              <w:bottom w:val="single" w:sz="4" w:space="0" w:color="auto"/>
              <w:right w:val="single" w:sz="4" w:space="0" w:color="auto"/>
            </w:tcBorders>
            <w:vAlign w:val="center"/>
          </w:tcPr>
          <w:p w14:paraId="201D3296"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16,49</w:t>
            </w:r>
          </w:p>
        </w:tc>
        <w:tc>
          <w:tcPr>
            <w:tcW w:w="1793" w:type="dxa"/>
            <w:tcBorders>
              <w:top w:val="single" w:sz="4" w:space="0" w:color="auto"/>
              <w:left w:val="single" w:sz="4" w:space="0" w:color="auto"/>
              <w:bottom w:val="single" w:sz="4" w:space="0" w:color="auto"/>
              <w:right w:val="single" w:sz="4" w:space="0" w:color="auto"/>
            </w:tcBorders>
            <w:vAlign w:val="center"/>
          </w:tcPr>
          <w:p w14:paraId="1B2A59B2"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10,64</w:t>
            </w:r>
          </w:p>
        </w:tc>
        <w:tc>
          <w:tcPr>
            <w:tcW w:w="1800" w:type="dxa"/>
            <w:tcBorders>
              <w:top w:val="single" w:sz="4" w:space="0" w:color="auto"/>
              <w:left w:val="single" w:sz="4" w:space="0" w:color="auto"/>
              <w:bottom w:val="single" w:sz="4" w:space="0" w:color="auto"/>
              <w:right w:val="single" w:sz="4" w:space="0" w:color="auto"/>
            </w:tcBorders>
            <w:vAlign w:val="center"/>
          </w:tcPr>
          <w:p w14:paraId="42BFB3CB"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2,12</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4F613A14" w14:textId="77777777" w:rsidR="003F1980" w:rsidRPr="003F1980" w:rsidRDefault="003F1980" w:rsidP="003F1980">
            <w:pPr>
              <w:tabs>
                <w:tab w:val="left" w:pos="2552"/>
                <w:tab w:val="left" w:pos="6804"/>
              </w:tabs>
              <w:jc w:val="center"/>
              <w:rPr>
                <w:rFonts w:ascii="Arial" w:hAnsi="Arial" w:cs="Arial"/>
                <w:b/>
                <w:sz w:val="20"/>
                <w:szCs w:val="20"/>
              </w:rPr>
            </w:pPr>
            <w:r w:rsidRPr="003F1980">
              <w:rPr>
                <w:rFonts w:ascii="Arial" w:hAnsi="Arial" w:cs="Arial"/>
                <w:b/>
                <w:sz w:val="20"/>
                <w:szCs w:val="20"/>
              </w:rPr>
              <w:t>13,78</w:t>
            </w:r>
          </w:p>
        </w:tc>
      </w:tr>
      <w:tr w:rsidR="003F1980" w:rsidRPr="003F1980" w14:paraId="486DE7B4" w14:textId="77777777" w:rsidTr="003F1980">
        <w:tc>
          <w:tcPr>
            <w:tcW w:w="4383" w:type="dxa"/>
            <w:tcBorders>
              <w:top w:val="single" w:sz="4" w:space="0" w:color="auto"/>
              <w:left w:val="single" w:sz="4" w:space="0" w:color="auto"/>
              <w:bottom w:val="single" w:sz="4" w:space="0" w:color="auto"/>
              <w:right w:val="single" w:sz="4" w:space="0" w:color="auto"/>
            </w:tcBorders>
          </w:tcPr>
          <w:p w14:paraId="2ABE41A8" w14:textId="77777777" w:rsidR="003F1980" w:rsidRPr="003F1980" w:rsidRDefault="003F1980" w:rsidP="003F1980">
            <w:pPr>
              <w:tabs>
                <w:tab w:val="left" w:pos="2552"/>
                <w:tab w:val="left" w:pos="6804"/>
              </w:tabs>
              <w:jc w:val="both"/>
              <w:rPr>
                <w:rFonts w:ascii="Arial" w:hAnsi="Arial" w:cs="Arial"/>
                <w:sz w:val="20"/>
                <w:szCs w:val="20"/>
              </w:rPr>
            </w:pPr>
            <w:r w:rsidRPr="003F1980">
              <w:rPr>
                <w:rFonts w:ascii="Arial" w:hAnsi="Arial" w:cs="Arial"/>
                <w:sz w:val="20"/>
                <w:szCs w:val="20"/>
              </w:rPr>
              <w:t xml:space="preserve">                 - szkło Mg/rok</w:t>
            </w:r>
          </w:p>
        </w:tc>
        <w:tc>
          <w:tcPr>
            <w:tcW w:w="1132" w:type="dxa"/>
            <w:tcBorders>
              <w:top w:val="single" w:sz="4" w:space="0" w:color="auto"/>
              <w:left w:val="single" w:sz="4" w:space="0" w:color="auto"/>
              <w:bottom w:val="single" w:sz="4" w:space="0" w:color="auto"/>
              <w:right w:val="single" w:sz="4" w:space="0" w:color="auto"/>
            </w:tcBorders>
            <w:vAlign w:val="center"/>
          </w:tcPr>
          <w:p w14:paraId="5FE98872"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49,35</w:t>
            </w:r>
          </w:p>
        </w:tc>
        <w:tc>
          <w:tcPr>
            <w:tcW w:w="1793" w:type="dxa"/>
            <w:tcBorders>
              <w:top w:val="single" w:sz="4" w:space="0" w:color="auto"/>
              <w:left w:val="single" w:sz="4" w:space="0" w:color="auto"/>
              <w:bottom w:val="single" w:sz="4" w:space="0" w:color="auto"/>
              <w:right w:val="single" w:sz="4" w:space="0" w:color="auto"/>
            </w:tcBorders>
            <w:vAlign w:val="center"/>
          </w:tcPr>
          <w:p w14:paraId="1D246305"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44,99</w:t>
            </w:r>
          </w:p>
        </w:tc>
        <w:tc>
          <w:tcPr>
            <w:tcW w:w="1800" w:type="dxa"/>
            <w:tcBorders>
              <w:top w:val="single" w:sz="4" w:space="0" w:color="auto"/>
              <w:left w:val="single" w:sz="4" w:space="0" w:color="auto"/>
              <w:bottom w:val="single" w:sz="4" w:space="0" w:color="auto"/>
              <w:right w:val="single" w:sz="4" w:space="0" w:color="auto"/>
            </w:tcBorders>
            <w:vAlign w:val="center"/>
          </w:tcPr>
          <w:p w14:paraId="17F775FC"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8,99</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0B75FCBF" w14:textId="77777777" w:rsidR="003F1980" w:rsidRPr="003F1980" w:rsidRDefault="003F1980" w:rsidP="003F1980">
            <w:pPr>
              <w:tabs>
                <w:tab w:val="left" w:pos="2552"/>
                <w:tab w:val="left" w:pos="6804"/>
              </w:tabs>
              <w:jc w:val="center"/>
              <w:rPr>
                <w:rFonts w:ascii="Arial" w:hAnsi="Arial" w:cs="Arial"/>
                <w:b/>
                <w:sz w:val="20"/>
                <w:szCs w:val="20"/>
              </w:rPr>
            </w:pPr>
            <w:r w:rsidRPr="003F1980">
              <w:rPr>
                <w:rFonts w:ascii="Arial" w:hAnsi="Arial" w:cs="Arial"/>
                <w:b/>
                <w:sz w:val="20"/>
                <w:szCs w:val="20"/>
              </w:rPr>
              <w:t>56,67</w:t>
            </w:r>
          </w:p>
        </w:tc>
      </w:tr>
      <w:tr w:rsidR="003F1980" w:rsidRPr="003F1980" w14:paraId="2402EE0E" w14:textId="77777777" w:rsidTr="003F1980">
        <w:tc>
          <w:tcPr>
            <w:tcW w:w="4383" w:type="dxa"/>
            <w:tcBorders>
              <w:top w:val="single" w:sz="4" w:space="0" w:color="auto"/>
              <w:left w:val="single" w:sz="4" w:space="0" w:color="auto"/>
              <w:bottom w:val="single" w:sz="4" w:space="0" w:color="auto"/>
              <w:right w:val="single" w:sz="4" w:space="0" w:color="auto"/>
            </w:tcBorders>
          </w:tcPr>
          <w:p w14:paraId="3B5EC6B2" w14:textId="77777777" w:rsidR="003F1980" w:rsidRPr="003F1980" w:rsidRDefault="003F1980" w:rsidP="003F1980">
            <w:pPr>
              <w:tabs>
                <w:tab w:val="left" w:pos="2552"/>
                <w:tab w:val="left" w:pos="6804"/>
              </w:tabs>
              <w:ind w:left="1027" w:hanging="1027"/>
              <w:jc w:val="both"/>
              <w:rPr>
                <w:rFonts w:ascii="Arial" w:hAnsi="Arial" w:cs="Arial"/>
                <w:sz w:val="20"/>
                <w:szCs w:val="20"/>
              </w:rPr>
            </w:pPr>
            <w:r w:rsidRPr="003F1980">
              <w:rPr>
                <w:rFonts w:ascii="Arial" w:hAnsi="Arial" w:cs="Arial"/>
                <w:sz w:val="20"/>
                <w:szCs w:val="20"/>
              </w:rPr>
              <w:t xml:space="preserve">                 -tworzywa, metale, opakowania  wielomateriałowe Mg/rok</w:t>
            </w:r>
          </w:p>
        </w:tc>
        <w:tc>
          <w:tcPr>
            <w:tcW w:w="1132" w:type="dxa"/>
            <w:tcBorders>
              <w:top w:val="single" w:sz="4" w:space="0" w:color="auto"/>
              <w:left w:val="single" w:sz="4" w:space="0" w:color="auto"/>
              <w:bottom w:val="single" w:sz="4" w:space="0" w:color="auto"/>
              <w:right w:val="single" w:sz="4" w:space="0" w:color="auto"/>
            </w:tcBorders>
            <w:vAlign w:val="center"/>
          </w:tcPr>
          <w:p w14:paraId="3DF9807E"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61,84</w:t>
            </w:r>
          </w:p>
        </w:tc>
        <w:tc>
          <w:tcPr>
            <w:tcW w:w="1793" w:type="dxa"/>
            <w:tcBorders>
              <w:top w:val="single" w:sz="4" w:space="0" w:color="auto"/>
              <w:left w:val="single" w:sz="4" w:space="0" w:color="auto"/>
              <w:bottom w:val="single" w:sz="4" w:space="0" w:color="auto"/>
              <w:right w:val="single" w:sz="4" w:space="0" w:color="auto"/>
            </w:tcBorders>
            <w:vAlign w:val="center"/>
          </w:tcPr>
          <w:p w14:paraId="27C335D8"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63,26</w:t>
            </w:r>
          </w:p>
        </w:tc>
        <w:tc>
          <w:tcPr>
            <w:tcW w:w="1800" w:type="dxa"/>
            <w:tcBorders>
              <w:top w:val="single" w:sz="4" w:space="0" w:color="auto"/>
              <w:left w:val="single" w:sz="4" w:space="0" w:color="auto"/>
              <w:bottom w:val="single" w:sz="4" w:space="0" w:color="auto"/>
              <w:right w:val="single" w:sz="4" w:space="0" w:color="auto"/>
            </w:tcBorders>
            <w:vAlign w:val="center"/>
          </w:tcPr>
          <w:p w14:paraId="06F571AB"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12,65</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11166A91" w14:textId="77777777" w:rsidR="003F1980" w:rsidRPr="003F1980" w:rsidRDefault="003F1980" w:rsidP="003F1980">
            <w:pPr>
              <w:tabs>
                <w:tab w:val="left" w:pos="2552"/>
                <w:tab w:val="left" w:pos="6804"/>
              </w:tabs>
              <w:jc w:val="center"/>
              <w:rPr>
                <w:rFonts w:ascii="Arial" w:hAnsi="Arial" w:cs="Arial"/>
                <w:b/>
                <w:sz w:val="20"/>
                <w:szCs w:val="20"/>
              </w:rPr>
            </w:pPr>
            <w:r w:rsidRPr="003F1980">
              <w:rPr>
                <w:rFonts w:ascii="Arial" w:hAnsi="Arial" w:cs="Arial"/>
                <w:b/>
                <w:sz w:val="20"/>
                <w:szCs w:val="20"/>
              </w:rPr>
              <w:t>81,98</w:t>
            </w:r>
          </w:p>
        </w:tc>
      </w:tr>
      <w:tr w:rsidR="003F1980" w:rsidRPr="003F1980" w14:paraId="753A27BA" w14:textId="77777777" w:rsidTr="003F1980">
        <w:trPr>
          <w:trHeight w:val="651"/>
        </w:trPr>
        <w:tc>
          <w:tcPr>
            <w:tcW w:w="4383" w:type="dxa"/>
            <w:tcBorders>
              <w:top w:val="single" w:sz="4" w:space="0" w:color="auto"/>
              <w:left w:val="single" w:sz="4" w:space="0" w:color="auto"/>
              <w:bottom w:val="single" w:sz="4" w:space="0" w:color="auto"/>
              <w:right w:val="single" w:sz="4" w:space="0" w:color="auto"/>
            </w:tcBorders>
          </w:tcPr>
          <w:p w14:paraId="1F735D77" w14:textId="77777777" w:rsidR="003F1980" w:rsidRPr="003F1980" w:rsidRDefault="003F1980" w:rsidP="003F1980">
            <w:pPr>
              <w:tabs>
                <w:tab w:val="left" w:pos="2552"/>
                <w:tab w:val="left" w:pos="6804"/>
              </w:tabs>
              <w:jc w:val="both"/>
              <w:rPr>
                <w:rFonts w:ascii="Arial" w:hAnsi="Arial" w:cs="Arial"/>
                <w:sz w:val="20"/>
                <w:szCs w:val="20"/>
              </w:rPr>
            </w:pPr>
            <w:r w:rsidRPr="003F1980">
              <w:rPr>
                <w:rFonts w:ascii="Arial" w:hAnsi="Arial" w:cs="Arial"/>
                <w:sz w:val="20"/>
                <w:szCs w:val="20"/>
              </w:rPr>
              <w:t>ilość odpadów wielkogabarytowych Mg/rok</w:t>
            </w:r>
          </w:p>
        </w:tc>
        <w:tc>
          <w:tcPr>
            <w:tcW w:w="1132" w:type="dxa"/>
            <w:tcBorders>
              <w:top w:val="single" w:sz="4" w:space="0" w:color="auto"/>
              <w:left w:val="single" w:sz="4" w:space="0" w:color="auto"/>
              <w:bottom w:val="single" w:sz="4" w:space="0" w:color="auto"/>
              <w:right w:val="single" w:sz="4" w:space="0" w:color="auto"/>
            </w:tcBorders>
            <w:vAlign w:val="center"/>
          </w:tcPr>
          <w:p w14:paraId="27D5518F"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13,76</w:t>
            </w:r>
          </w:p>
        </w:tc>
        <w:tc>
          <w:tcPr>
            <w:tcW w:w="1793" w:type="dxa"/>
            <w:tcBorders>
              <w:top w:val="single" w:sz="4" w:space="0" w:color="auto"/>
              <w:left w:val="single" w:sz="4" w:space="0" w:color="auto"/>
              <w:bottom w:val="single" w:sz="4" w:space="0" w:color="auto"/>
              <w:right w:val="single" w:sz="4" w:space="0" w:color="auto"/>
            </w:tcBorders>
            <w:vAlign w:val="center"/>
          </w:tcPr>
          <w:p w14:paraId="3DA69EAF"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10,32</w:t>
            </w:r>
          </w:p>
        </w:tc>
        <w:tc>
          <w:tcPr>
            <w:tcW w:w="1800" w:type="dxa"/>
            <w:tcBorders>
              <w:top w:val="single" w:sz="4" w:space="0" w:color="auto"/>
              <w:left w:val="single" w:sz="4" w:space="0" w:color="auto"/>
              <w:bottom w:val="single" w:sz="4" w:space="0" w:color="auto"/>
              <w:right w:val="single" w:sz="4" w:space="0" w:color="auto"/>
            </w:tcBorders>
            <w:vAlign w:val="center"/>
          </w:tcPr>
          <w:p w14:paraId="3C228135"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3,44</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12C39BBC" w14:textId="77777777" w:rsidR="003F1980" w:rsidRPr="003F1980" w:rsidRDefault="003F1980" w:rsidP="003F1980">
            <w:pPr>
              <w:tabs>
                <w:tab w:val="left" w:pos="2552"/>
                <w:tab w:val="left" w:pos="6804"/>
              </w:tabs>
              <w:jc w:val="center"/>
              <w:rPr>
                <w:rFonts w:ascii="Arial" w:hAnsi="Arial" w:cs="Arial"/>
                <w:b/>
                <w:sz w:val="20"/>
                <w:szCs w:val="20"/>
              </w:rPr>
            </w:pPr>
            <w:r w:rsidRPr="003F1980">
              <w:rPr>
                <w:rFonts w:ascii="Arial" w:hAnsi="Arial" w:cs="Arial"/>
                <w:b/>
                <w:sz w:val="20"/>
                <w:szCs w:val="20"/>
              </w:rPr>
              <w:t>13,76</w:t>
            </w:r>
          </w:p>
        </w:tc>
      </w:tr>
      <w:tr w:rsidR="003F1980" w:rsidRPr="003F1980" w14:paraId="47C1EB10" w14:textId="77777777" w:rsidTr="003F1980">
        <w:trPr>
          <w:trHeight w:val="262"/>
        </w:trPr>
        <w:tc>
          <w:tcPr>
            <w:tcW w:w="4383" w:type="dxa"/>
            <w:tcBorders>
              <w:top w:val="single" w:sz="4" w:space="0" w:color="auto"/>
              <w:left w:val="single" w:sz="4" w:space="0" w:color="auto"/>
              <w:bottom w:val="single" w:sz="4" w:space="0" w:color="auto"/>
              <w:right w:val="single" w:sz="4" w:space="0" w:color="auto"/>
            </w:tcBorders>
          </w:tcPr>
          <w:p w14:paraId="5312FFC2" w14:textId="77777777" w:rsidR="003F1980" w:rsidRPr="003F1980" w:rsidRDefault="003F1980" w:rsidP="003F1980">
            <w:pPr>
              <w:tabs>
                <w:tab w:val="left" w:pos="2552"/>
                <w:tab w:val="left" w:pos="6804"/>
              </w:tabs>
              <w:jc w:val="both"/>
              <w:rPr>
                <w:rFonts w:ascii="Arial" w:hAnsi="Arial" w:cs="Arial"/>
                <w:sz w:val="20"/>
                <w:szCs w:val="20"/>
              </w:rPr>
            </w:pPr>
            <w:r w:rsidRPr="003F1980">
              <w:rPr>
                <w:rFonts w:ascii="Arial" w:hAnsi="Arial" w:cs="Arial"/>
                <w:sz w:val="20"/>
                <w:szCs w:val="20"/>
              </w:rPr>
              <w:t>ilość odpadów ulegających biodegradacji</w:t>
            </w:r>
          </w:p>
        </w:tc>
        <w:tc>
          <w:tcPr>
            <w:tcW w:w="1132" w:type="dxa"/>
            <w:tcBorders>
              <w:top w:val="single" w:sz="4" w:space="0" w:color="auto"/>
              <w:left w:val="single" w:sz="4" w:space="0" w:color="auto"/>
              <w:bottom w:val="single" w:sz="4" w:space="0" w:color="auto"/>
              <w:right w:val="single" w:sz="4" w:space="0" w:color="auto"/>
            </w:tcBorders>
            <w:vAlign w:val="center"/>
          </w:tcPr>
          <w:p w14:paraId="1AEA929D"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72,13</w:t>
            </w:r>
          </w:p>
        </w:tc>
        <w:tc>
          <w:tcPr>
            <w:tcW w:w="1793" w:type="dxa"/>
            <w:tcBorders>
              <w:top w:val="single" w:sz="4" w:space="0" w:color="auto"/>
              <w:left w:val="single" w:sz="4" w:space="0" w:color="auto"/>
              <w:bottom w:val="single" w:sz="4" w:space="0" w:color="auto"/>
              <w:right w:val="single" w:sz="4" w:space="0" w:color="auto"/>
            </w:tcBorders>
            <w:vAlign w:val="center"/>
          </w:tcPr>
          <w:p w14:paraId="34076269"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92,35</w:t>
            </w:r>
          </w:p>
        </w:tc>
        <w:tc>
          <w:tcPr>
            <w:tcW w:w="1800" w:type="dxa"/>
            <w:tcBorders>
              <w:top w:val="single" w:sz="4" w:space="0" w:color="auto"/>
              <w:left w:val="single" w:sz="4" w:space="0" w:color="auto"/>
              <w:bottom w:val="single" w:sz="4" w:space="0" w:color="auto"/>
              <w:right w:val="single" w:sz="4" w:space="0" w:color="auto"/>
            </w:tcBorders>
            <w:vAlign w:val="center"/>
          </w:tcPr>
          <w:p w14:paraId="1A5713AA"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18,47</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199A191B" w14:textId="77777777" w:rsidR="003F1980" w:rsidRPr="003F1980" w:rsidRDefault="003F1980" w:rsidP="003F1980">
            <w:pPr>
              <w:tabs>
                <w:tab w:val="left" w:pos="2552"/>
                <w:tab w:val="left" w:pos="6804"/>
              </w:tabs>
              <w:jc w:val="center"/>
              <w:rPr>
                <w:rFonts w:ascii="Arial" w:hAnsi="Arial" w:cs="Arial"/>
                <w:b/>
                <w:sz w:val="20"/>
                <w:szCs w:val="20"/>
              </w:rPr>
            </w:pPr>
            <w:r w:rsidRPr="003F1980">
              <w:rPr>
                <w:rFonts w:ascii="Arial" w:hAnsi="Arial" w:cs="Arial"/>
                <w:b/>
                <w:sz w:val="20"/>
                <w:szCs w:val="20"/>
              </w:rPr>
              <w:t>66,52</w:t>
            </w:r>
          </w:p>
        </w:tc>
      </w:tr>
      <w:tr w:rsidR="003F1980" w:rsidRPr="003F1980" w14:paraId="4C199288" w14:textId="77777777" w:rsidTr="003F1980">
        <w:trPr>
          <w:trHeight w:val="298"/>
        </w:trPr>
        <w:tc>
          <w:tcPr>
            <w:tcW w:w="4383" w:type="dxa"/>
            <w:tcBorders>
              <w:top w:val="single" w:sz="4" w:space="0" w:color="auto"/>
              <w:left w:val="single" w:sz="4" w:space="0" w:color="auto"/>
              <w:bottom w:val="single" w:sz="4" w:space="0" w:color="auto"/>
              <w:right w:val="single" w:sz="4" w:space="0" w:color="auto"/>
            </w:tcBorders>
          </w:tcPr>
          <w:p w14:paraId="75639EE0" w14:textId="77777777" w:rsidR="003F1980" w:rsidRPr="003F1980" w:rsidRDefault="003F1980" w:rsidP="003F1980">
            <w:pPr>
              <w:tabs>
                <w:tab w:val="left" w:pos="2552"/>
                <w:tab w:val="left" w:pos="6804"/>
              </w:tabs>
              <w:jc w:val="both"/>
              <w:rPr>
                <w:rFonts w:ascii="Arial" w:hAnsi="Arial" w:cs="Arial"/>
                <w:sz w:val="20"/>
                <w:szCs w:val="20"/>
              </w:rPr>
            </w:pPr>
            <w:r w:rsidRPr="003F1980">
              <w:rPr>
                <w:rFonts w:ascii="Arial" w:hAnsi="Arial" w:cs="Arial"/>
                <w:sz w:val="20"/>
                <w:szCs w:val="20"/>
              </w:rPr>
              <w:t>ilość odpadów (poremontowych) budowlanych i rozbiórkowych</w:t>
            </w:r>
          </w:p>
        </w:tc>
        <w:tc>
          <w:tcPr>
            <w:tcW w:w="1132" w:type="dxa"/>
            <w:tcBorders>
              <w:top w:val="single" w:sz="4" w:space="0" w:color="auto"/>
              <w:left w:val="single" w:sz="4" w:space="0" w:color="auto"/>
              <w:bottom w:val="single" w:sz="4" w:space="0" w:color="auto"/>
              <w:right w:val="single" w:sz="4" w:space="0" w:color="auto"/>
            </w:tcBorders>
            <w:vAlign w:val="center"/>
          </w:tcPr>
          <w:p w14:paraId="09D2DDF5"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17,52</w:t>
            </w:r>
          </w:p>
        </w:tc>
        <w:tc>
          <w:tcPr>
            <w:tcW w:w="1793" w:type="dxa"/>
            <w:tcBorders>
              <w:top w:val="single" w:sz="4" w:space="0" w:color="auto"/>
              <w:left w:val="single" w:sz="4" w:space="0" w:color="auto"/>
              <w:bottom w:val="single" w:sz="4" w:space="0" w:color="auto"/>
              <w:right w:val="single" w:sz="4" w:space="0" w:color="auto"/>
            </w:tcBorders>
            <w:vAlign w:val="center"/>
          </w:tcPr>
          <w:p w14:paraId="7999A6BD"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9,06</w:t>
            </w:r>
          </w:p>
        </w:tc>
        <w:tc>
          <w:tcPr>
            <w:tcW w:w="1800" w:type="dxa"/>
            <w:tcBorders>
              <w:top w:val="single" w:sz="4" w:space="0" w:color="auto"/>
              <w:left w:val="single" w:sz="4" w:space="0" w:color="auto"/>
              <w:bottom w:val="single" w:sz="4" w:space="0" w:color="auto"/>
              <w:right w:val="single" w:sz="4" w:space="0" w:color="auto"/>
            </w:tcBorders>
            <w:vAlign w:val="center"/>
          </w:tcPr>
          <w:p w14:paraId="169E9D58" w14:textId="77777777" w:rsidR="003F1980" w:rsidRPr="003F1980" w:rsidRDefault="003F1980" w:rsidP="003F1980">
            <w:pPr>
              <w:tabs>
                <w:tab w:val="left" w:pos="2552"/>
                <w:tab w:val="left" w:pos="6804"/>
              </w:tabs>
              <w:jc w:val="center"/>
              <w:rPr>
                <w:rFonts w:ascii="Arial" w:hAnsi="Arial" w:cs="Arial"/>
                <w:sz w:val="20"/>
                <w:szCs w:val="20"/>
              </w:rPr>
            </w:pPr>
            <w:r w:rsidRPr="003F1980">
              <w:rPr>
                <w:rFonts w:ascii="Arial" w:hAnsi="Arial" w:cs="Arial"/>
                <w:sz w:val="20"/>
                <w:szCs w:val="20"/>
              </w:rPr>
              <w:t>1,81</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5E06F609" w14:textId="77777777" w:rsidR="003F1980" w:rsidRPr="003F1980" w:rsidRDefault="003F1980" w:rsidP="003F1980">
            <w:pPr>
              <w:tabs>
                <w:tab w:val="left" w:pos="2552"/>
                <w:tab w:val="left" w:pos="6804"/>
              </w:tabs>
              <w:jc w:val="center"/>
              <w:rPr>
                <w:rFonts w:ascii="Arial" w:hAnsi="Arial" w:cs="Arial"/>
                <w:b/>
                <w:sz w:val="20"/>
                <w:szCs w:val="20"/>
              </w:rPr>
            </w:pPr>
            <w:r w:rsidRPr="003F1980">
              <w:rPr>
                <w:rFonts w:ascii="Arial" w:hAnsi="Arial" w:cs="Arial"/>
                <w:b/>
                <w:sz w:val="20"/>
                <w:szCs w:val="20"/>
              </w:rPr>
              <w:t>10,87</w:t>
            </w:r>
          </w:p>
        </w:tc>
      </w:tr>
    </w:tbl>
    <w:p w14:paraId="0C174E64" w14:textId="77777777" w:rsidR="003F1980" w:rsidRDefault="003F1980" w:rsidP="003F1980">
      <w:pPr>
        <w:jc w:val="both"/>
      </w:pPr>
      <w:r>
        <w:t xml:space="preserve">5)Wykonawca zobowiązany jest do odbioru każdej ilości odpadów komunalnych powstałych na wszystkich nieruchomościach, na których zamieszkują mieszkańcy, położonych na terenie Gminy Gronowo Elbląskie, dlatego też w celu skalkulowania właściwej ceny ofertowej wykorzystując swoje doświadczenie i profesjonalizm powinien uwzględnić wszelkie okoliczności mające wpływ na rzeczywistą wytwarzaną i przeznaczoną do obioru ilość odpadów komunalnych m.in.: - zmianę ilości mieszkańców, - zmianę ilości nieruchomości, na których zamieszkują mieszkańcy, - zmianę dotyczącą deklarowanego przez właściciela nieruchomości sposobu zbierania odpadów. 6.Wykonawca może powierzyć wykonanie części zamówienia podwykonawcy. Zamawiający nie zastrzega obowiązku osobistego wykonania przez Wykonawcę kluczowych części zamówienia. 7.Zamawiający żąda wskazania przez Wykonawcę część zamówienia, której wykonanie zamierza powierzyć podwykonawcy oraz podania firm podwykonawców. 8.Zamawiający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kodeks pracy: a)kierowców pojazdów służących do wykonania usługi, b)ładowaczy. przez cały okres wykonywania tych czynności w ramach zamówienia. 9.Zamawiający informuje, że nie przewiduje udzielenia zaliczek na poczet wykonania zamówienia. </w:t>
      </w:r>
    </w:p>
    <w:p w14:paraId="752703C7" w14:textId="77777777" w:rsidR="003F1980" w:rsidRDefault="003F1980" w:rsidP="003F1980">
      <w:r>
        <w:rPr>
          <w:b/>
          <w:bCs/>
        </w:rPr>
        <w:t>II.4) Informacja o częściach zamówienia:</w:t>
      </w:r>
      <w:r>
        <w:t xml:space="preserve"> </w:t>
      </w:r>
      <w:r>
        <w:br/>
      </w:r>
      <w:r>
        <w:rPr>
          <w:b/>
          <w:bCs/>
        </w:rPr>
        <w:t>Zamówienie było podzielone na części:</w:t>
      </w:r>
      <w:r>
        <w:t xml:space="preserve"> </w:t>
      </w:r>
    </w:p>
    <w:p w14:paraId="74C8E4FF" w14:textId="77777777" w:rsidR="003F1980" w:rsidRDefault="003F1980" w:rsidP="003F1980">
      <w:r>
        <w:t xml:space="preserve">nie </w:t>
      </w:r>
    </w:p>
    <w:p w14:paraId="5A0606A4" w14:textId="77777777" w:rsidR="003F1980" w:rsidRDefault="003F1980" w:rsidP="003F1980">
      <w:r>
        <w:rPr>
          <w:b/>
          <w:bCs/>
        </w:rPr>
        <w:t>II.5) Główny Kod CPV:</w:t>
      </w:r>
      <w:r>
        <w:t xml:space="preserve"> 90500000-2</w:t>
      </w:r>
    </w:p>
    <w:p w14:paraId="3439B318" w14:textId="77777777" w:rsidR="003F1980" w:rsidRDefault="003F1980" w:rsidP="003F1980">
      <w:r>
        <w:rPr>
          <w:b/>
          <w:bCs/>
        </w:rPr>
        <w:t xml:space="preserve">Dodatkowe kody CPV: </w:t>
      </w:r>
      <w:r>
        <w:t xml:space="preserve">90513100-7, 90512000-9, 90514000-3 </w:t>
      </w:r>
    </w:p>
    <w:p w14:paraId="249880AE" w14:textId="77777777" w:rsidR="003F1980" w:rsidRDefault="003F1980" w:rsidP="003F1980">
      <w:r>
        <w:rPr>
          <w:u w:val="single"/>
        </w:rPr>
        <w:t xml:space="preserve">SEKCJA III: PROCEDURA </w:t>
      </w:r>
    </w:p>
    <w:p w14:paraId="098D4857" w14:textId="77777777" w:rsidR="003F1980" w:rsidRDefault="003F1980" w:rsidP="003F1980">
      <w:r>
        <w:rPr>
          <w:b/>
          <w:bCs/>
        </w:rPr>
        <w:t xml:space="preserve">III.1) TRYB UDZIELENIA ZAMÓWIENIA </w:t>
      </w:r>
    </w:p>
    <w:p w14:paraId="0C1CDCC5" w14:textId="77777777" w:rsidR="003F1980" w:rsidRDefault="003F1980" w:rsidP="003F1980">
      <w:r>
        <w:t>Przetarg nieograniczony</w:t>
      </w:r>
    </w:p>
    <w:p w14:paraId="4A4E16A8" w14:textId="77777777" w:rsidR="003F1980" w:rsidRDefault="003F1980" w:rsidP="003F1980">
      <w:r>
        <w:rPr>
          <w:b/>
          <w:bCs/>
        </w:rPr>
        <w:t xml:space="preserve">III.2) Ogłoszenie dotyczy zakończenia dynamicznego systemu zakupów </w:t>
      </w:r>
    </w:p>
    <w:p w14:paraId="30C80180" w14:textId="77777777" w:rsidR="003F1980" w:rsidRDefault="003F1980" w:rsidP="003F1980">
      <w:r>
        <w:t>nie</w:t>
      </w:r>
    </w:p>
    <w:p w14:paraId="03EE5682" w14:textId="77777777" w:rsidR="003F1980" w:rsidRDefault="003F1980" w:rsidP="003F1980">
      <w:r>
        <w:rPr>
          <w:b/>
          <w:bCs/>
        </w:rPr>
        <w:t xml:space="preserve">III.3) Informacje dodatkowe: </w:t>
      </w:r>
    </w:p>
    <w:p w14:paraId="697965E2" w14:textId="77777777" w:rsidR="003F1980" w:rsidRDefault="003F1980" w:rsidP="003F1980">
      <w:r>
        <w:rPr>
          <w:u w:val="single"/>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3F1980" w14:paraId="36B02627" w14:textId="77777777" w:rsidTr="003F1980">
        <w:trPr>
          <w:gridAfter w:val="1"/>
          <w:tblCellSpacing w:w="15" w:type="dxa"/>
        </w:trPr>
        <w:tc>
          <w:tcPr>
            <w:tcW w:w="0" w:type="auto"/>
            <w:vAlign w:val="center"/>
            <w:hideMark/>
          </w:tcPr>
          <w:p w14:paraId="714672D4" w14:textId="77777777" w:rsidR="003F1980" w:rsidRDefault="003F1980"/>
        </w:tc>
      </w:tr>
      <w:tr w:rsidR="003F1980" w14:paraId="0C8BAAD1" w14:textId="77777777" w:rsidTr="003F1980">
        <w:trPr>
          <w:gridAfter w:val="1"/>
          <w:tblCellSpacing w:w="15" w:type="dxa"/>
        </w:trPr>
        <w:tc>
          <w:tcPr>
            <w:tcW w:w="0" w:type="auto"/>
            <w:vAlign w:val="center"/>
            <w:hideMark/>
          </w:tcPr>
          <w:p w14:paraId="1EB478D1" w14:textId="77777777" w:rsidR="003F1980" w:rsidRDefault="003F1980">
            <w:pPr>
              <w:rPr>
                <w:sz w:val="20"/>
                <w:szCs w:val="20"/>
              </w:rPr>
            </w:pPr>
          </w:p>
        </w:tc>
      </w:tr>
      <w:tr w:rsidR="003F1980" w14:paraId="175EBC83" w14:textId="77777777" w:rsidTr="003F1980">
        <w:trPr>
          <w:tblCellSpacing w:w="15" w:type="dxa"/>
        </w:trPr>
        <w:tc>
          <w:tcPr>
            <w:tcW w:w="0" w:type="auto"/>
            <w:gridSpan w:val="2"/>
            <w:vAlign w:val="center"/>
            <w:hideMark/>
          </w:tcPr>
          <w:p w14:paraId="6524D2F0" w14:textId="77777777" w:rsidR="003F1980" w:rsidRDefault="003F1980">
            <w:r>
              <w:rPr>
                <w:b/>
                <w:bCs/>
              </w:rPr>
              <w:lastRenderedPageBreak/>
              <w:t xml:space="preserve">IV.1) DATA UDZIELENIA ZAMÓWIENIA: </w:t>
            </w:r>
            <w:r>
              <w:t xml:space="preserve">27/12/2019 </w:t>
            </w:r>
            <w:r>
              <w:br/>
            </w:r>
            <w:r>
              <w:rPr>
                <w:b/>
                <w:bCs/>
              </w:rPr>
              <w:t xml:space="preserve">IV.2) Całkowita wartość zamówienia </w:t>
            </w:r>
          </w:p>
          <w:p w14:paraId="50BD382C" w14:textId="77777777" w:rsidR="003F1980" w:rsidRDefault="003F1980" w:rsidP="003F1980">
            <w:r>
              <w:rPr>
                <w:b/>
                <w:bCs/>
              </w:rPr>
              <w:t>Wartość bez VAT</w:t>
            </w:r>
            <w:r>
              <w:t xml:space="preserve"> 859266.36 </w:t>
            </w:r>
            <w:r>
              <w:br/>
            </w:r>
            <w:r>
              <w:rPr>
                <w:b/>
                <w:bCs/>
              </w:rPr>
              <w:t>Waluta</w:t>
            </w:r>
            <w:r>
              <w:t xml:space="preserve"> PLN </w:t>
            </w:r>
          </w:p>
          <w:p w14:paraId="0620DAE9" w14:textId="77777777" w:rsidR="003F1980" w:rsidRDefault="003F1980">
            <w:r>
              <w:rPr>
                <w:b/>
                <w:bCs/>
              </w:rPr>
              <w:t xml:space="preserve">IV.3) INFORMACJE O OFERTACH </w:t>
            </w:r>
          </w:p>
          <w:p w14:paraId="357AD7D7" w14:textId="77777777" w:rsidR="003F1980" w:rsidRDefault="003F1980" w:rsidP="003F1980">
            <w:r>
              <w:t xml:space="preserve">Liczba otrzymanych ofert:  1 </w:t>
            </w:r>
            <w:r>
              <w:br/>
              <w:t xml:space="preserve">w tym: </w:t>
            </w:r>
            <w:r>
              <w:br/>
              <w:t xml:space="preserve">liczba otrzymanych ofert od małych i średnich przedsiębiorstw:  1 </w:t>
            </w:r>
            <w:r>
              <w:br/>
              <w:t xml:space="preserve">liczba otrzymanych ofert od wykonawców z innych państw członkowskich Unii Europejskiej:  0 </w:t>
            </w:r>
            <w:r>
              <w:br/>
              <w:t xml:space="preserve">liczba otrzymanych ofert od wykonawców z państw niebędących członkami Unii Europejskiej:  0 </w:t>
            </w:r>
            <w:r>
              <w:br/>
              <w:t xml:space="preserve">liczba ofert otrzymanych drogą elektroniczną:  0 </w:t>
            </w:r>
          </w:p>
          <w:p w14:paraId="44B7199D" w14:textId="77777777" w:rsidR="003F1980" w:rsidRDefault="003F1980">
            <w:r>
              <w:rPr>
                <w:b/>
                <w:bCs/>
              </w:rPr>
              <w:t xml:space="preserve">IV.4) LICZBA ODRZUCONYCH OFERT: </w:t>
            </w:r>
            <w:r>
              <w:t xml:space="preserve">0 </w:t>
            </w:r>
          </w:p>
          <w:p w14:paraId="3F5E72F4" w14:textId="77777777" w:rsidR="003F1980" w:rsidRDefault="003F1980" w:rsidP="003F1980">
            <w:pPr>
              <w:jc w:val="both"/>
            </w:pPr>
            <w:r>
              <w:rPr>
                <w:b/>
                <w:bCs/>
              </w:rPr>
              <w:t>IV.5) NAZWA I ADRES WYKONAWCY, KTÓREMU UDZIELONO ZAMÓWIENIA</w:t>
            </w:r>
            <w:r>
              <w:t xml:space="preserve"> </w:t>
            </w:r>
          </w:p>
          <w:p w14:paraId="256CC918" w14:textId="77777777" w:rsidR="003F1980" w:rsidRDefault="003F1980" w:rsidP="003F1980">
            <w:r>
              <w:t xml:space="preserve">Zamówienie zostało udzielone wykonawcom wspólnie ubiegającym się o udzielenie: </w:t>
            </w:r>
          </w:p>
          <w:p w14:paraId="596B5803" w14:textId="77777777" w:rsidR="003F1980" w:rsidRDefault="003F1980" w:rsidP="003F1980">
            <w:r>
              <w:t>nie</w:t>
            </w:r>
          </w:p>
          <w:p w14:paraId="061C5112" w14:textId="77777777" w:rsidR="003F1980" w:rsidRDefault="003F1980" w:rsidP="003F1980">
            <w:pPr>
              <w:jc w:val="both"/>
            </w:pPr>
            <w:r>
              <w:rPr>
                <w:b/>
                <w:bCs/>
              </w:rPr>
              <w:t xml:space="preserve">IV.6) INFORMACJA O CENIE WYBRANEJ OFERTY/ WARTOŚCI ZAWARTEJ UMOWY ORAZ O OFERTACH Z NAJNIŻSZĄ I NAJWYŻSZĄ CENĄ/KOSZTEM </w:t>
            </w:r>
          </w:p>
          <w:p w14:paraId="075EDB30" w14:textId="77777777" w:rsidR="003F1980" w:rsidRDefault="003F1980" w:rsidP="003F1980">
            <w:r>
              <w:rPr>
                <w:b/>
                <w:bCs/>
              </w:rPr>
              <w:t xml:space="preserve">Cena wybranej oferty/wartość umowy </w:t>
            </w:r>
            <w:r>
              <w:t xml:space="preserve">928007.67 </w:t>
            </w:r>
            <w:r>
              <w:br/>
              <w:t xml:space="preserve">Oferta z najniższą ceną/kosztem 928007.67 </w:t>
            </w:r>
            <w:r>
              <w:br/>
              <w:t xml:space="preserve">Oferta z najwyższą ceną/kosztem 928007.67 </w:t>
            </w:r>
            <w:r>
              <w:br/>
              <w:t xml:space="preserve">Waluta: PLN </w:t>
            </w:r>
          </w:p>
          <w:p w14:paraId="5D0B6407" w14:textId="77777777" w:rsidR="003F1980" w:rsidRDefault="003F1980">
            <w:r>
              <w:rPr>
                <w:b/>
                <w:bCs/>
              </w:rPr>
              <w:t xml:space="preserve">IV.7) Informacje na temat podwykonawstwa </w:t>
            </w:r>
          </w:p>
          <w:p w14:paraId="19094519" w14:textId="77777777" w:rsidR="003F1980" w:rsidRDefault="003F1980" w:rsidP="003F1980">
            <w:r>
              <w:t xml:space="preserve">Wykonawca przewiduje powierzenie wykonania części zamówienia podwykonawcy/podwykonawcom </w:t>
            </w:r>
          </w:p>
          <w:p w14:paraId="13ACA0C8" w14:textId="77777777" w:rsidR="003F1980" w:rsidRDefault="003F1980" w:rsidP="003F1980">
            <w:r>
              <w:t>nie</w:t>
            </w:r>
            <w:r>
              <w:br/>
              <w:t xml:space="preserve">Wartość lub procentowa część zamówienia, jaka zostanie powierzona podwykonawcy lub podwykonawcom: </w:t>
            </w:r>
          </w:p>
          <w:p w14:paraId="60A0E42F" w14:textId="77777777" w:rsidR="003F1980" w:rsidRDefault="003F1980">
            <w:r>
              <w:rPr>
                <w:b/>
                <w:bCs/>
              </w:rPr>
              <w:t xml:space="preserve">IV.8) Informacje dodatkowe: </w:t>
            </w:r>
          </w:p>
        </w:tc>
      </w:tr>
    </w:tbl>
    <w:p w14:paraId="2872B479" w14:textId="77777777" w:rsidR="003F1980" w:rsidRDefault="003F1980" w:rsidP="003F1980">
      <w:pPr>
        <w:jc w:val="both"/>
      </w:pPr>
      <w:r>
        <w:rPr>
          <w:b/>
          <w:bCs/>
        </w:rPr>
        <w:t xml:space="preserve">IV.9) UZASADNIENIE UDZIELENIA ZAMÓWIENIA W TRYBIE NEGOCJACJI BEZ OGŁOSZENIA, ZAMÓWIENIA Z WOLNEJ RĘKI ALBO ZAPYTANIA O CENĘ </w:t>
      </w:r>
    </w:p>
    <w:p w14:paraId="5382595A" w14:textId="77777777" w:rsidR="003F1980" w:rsidRDefault="003F1980" w:rsidP="003F1980">
      <w:r>
        <w:rPr>
          <w:b/>
          <w:bCs/>
        </w:rPr>
        <w:t>IV.9.1) Podstawa prawna</w:t>
      </w:r>
      <w:r>
        <w:t xml:space="preserve"> </w:t>
      </w:r>
    </w:p>
    <w:p w14:paraId="4AAAB1E7" w14:textId="77777777" w:rsidR="003F1980" w:rsidRDefault="003F1980" w:rsidP="003F1980">
      <w:r>
        <w:t xml:space="preserve">Postępowanie prowadzone jest w trybie   na podstawie art.  ustawy Pzp. </w:t>
      </w:r>
    </w:p>
    <w:p w14:paraId="1177CD74" w14:textId="77777777" w:rsidR="003F1980" w:rsidRDefault="003F1980" w:rsidP="003F1980">
      <w:r>
        <w:rPr>
          <w:b/>
          <w:bCs/>
        </w:rPr>
        <w:t xml:space="preserve">IV.9.2) Uzasadnienie wyboru trybu </w:t>
      </w:r>
    </w:p>
    <w:p w14:paraId="3C118926" w14:textId="77777777" w:rsidR="003F1980" w:rsidRDefault="003F1980" w:rsidP="003F1980">
      <w:r>
        <w:t xml:space="preserve">Należy podać uzasadnienie faktyczne i prawne wyboru trybu oraz wyjaśnić, dlaczego udzielenie zamówienia jest zgodne z przepisami. </w:t>
      </w:r>
    </w:p>
    <w:p w14:paraId="07C73E84" w14:textId="77777777" w:rsidR="008C2FD6" w:rsidRDefault="008C2FD6"/>
    <w:p w14:paraId="01B5FAEA" w14:textId="77777777" w:rsidR="003F1980" w:rsidRPr="003F1980" w:rsidRDefault="003F1980" w:rsidP="003F1980">
      <w:pPr>
        <w:tabs>
          <w:tab w:val="center" w:pos="4536"/>
          <w:tab w:val="right" w:pos="9072"/>
        </w:tabs>
      </w:pPr>
      <w:r>
        <w:t xml:space="preserve">                                                                                                                            </w:t>
      </w:r>
      <w:r w:rsidRPr="003F1980">
        <w:t>WÓJT  GMINY</w:t>
      </w:r>
    </w:p>
    <w:p w14:paraId="3D6795E2" w14:textId="2BAB6CC8" w:rsidR="003F1980" w:rsidRPr="003F1980" w:rsidRDefault="003F1980" w:rsidP="003F1980">
      <w:pPr>
        <w:tabs>
          <w:tab w:val="center" w:pos="4536"/>
          <w:tab w:val="right" w:pos="9072"/>
        </w:tabs>
      </w:pPr>
      <w:r w:rsidRPr="003F1980">
        <w:t xml:space="preserve">                                                                                                                           </w:t>
      </w:r>
      <w:bookmarkStart w:id="0" w:name="_GoBack"/>
      <w:bookmarkEnd w:id="0"/>
      <w:r w:rsidR="00DF5C32">
        <w:t>/-/</w:t>
      </w:r>
      <w:r w:rsidRPr="003F1980">
        <w:t xml:space="preserve"> Marcin Ślęzak</w:t>
      </w:r>
    </w:p>
    <w:p w14:paraId="49EDE5C1" w14:textId="77777777" w:rsidR="003F1980" w:rsidRPr="003F1980" w:rsidRDefault="003F1980" w:rsidP="003F1980">
      <w:pPr>
        <w:spacing w:after="160" w:line="259" w:lineRule="auto"/>
        <w:rPr>
          <w:rFonts w:asciiTheme="minorHAnsi" w:eastAsiaTheme="minorHAnsi" w:hAnsiTheme="minorHAnsi" w:cstheme="minorBidi"/>
          <w:sz w:val="22"/>
          <w:szCs w:val="22"/>
          <w:lang w:eastAsia="en-US"/>
        </w:rPr>
      </w:pPr>
    </w:p>
    <w:p w14:paraId="4694081C" w14:textId="77777777" w:rsidR="003F1980" w:rsidRDefault="003F1980"/>
    <w:sectPr w:rsidR="003F19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980"/>
    <w:rsid w:val="003F1980"/>
    <w:rsid w:val="008C2FD6"/>
    <w:rsid w:val="00DF5C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4F6A"/>
  <w15:chartTrackingRefBased/>
  <w15:docId w15:val="{09440C9C-4AE9-410D-B071-ED3A650B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198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0473">
      <w:bodyDiv w:val="1"/>
      <w:marLeft w:val="0"/>
      <w:marRight w:val="0"/>
      <w:marTop w:val="0"/>
      <w:marBottom w:val="0"/>
      <w:divBdr>
        <w:top w:val="none" w:sz="0" w:space="0" w:color="auto"/>
        <w:left w:val="none" w:sz="0" w:space="0" w:color="auto"/>
        <w:bottom w:val="none" w:sz="0" w:space="0" w:color="auto"/>
        <w:right w:val="none" w:sz="0" w:space="0" w:color="auto"/>
      </w:divBdr>
      <w:divsChild>
        <w:div w:id="689453721">
          <w:marLeft w:val="0"/>
          <w:marRight w:val="0"/>
          <w:marTop w:val="0"/>
          <w:marBottom w:val="0"/>
          <w:divBdr>
            <w:top w:val="none" w:sz="0" w:space="0" w:color="auto"/>
            <w:left w:val="none" w:sz="0" w:space="0" w:color="auto"/>
            <w:bottom w:val="none" w:sz="0" w:space="0" w:color="auto"/>
            <w:right w:val="none" w:sz="0" w:space="0" w:color="auto"/>
          </w:divBdr>
          <w:divsChild>
            <w:div w:id="515120431">
              <w:marLeft w:val="0"/>
              <w:marRight w:val="0"/>
              <w:marTop w:val="0"/>
              <w:marBottom w:val="0"/>
              <w:divBdr>
                <w:top w:val="none" w:sz="0" w:space="0" w:color="auto"/>
                <w:left w:val="none" w:sz="0" w:space="0" w:color="auto"/>
                <w:bottom w:val="none" w:sz="0" w:space="0" w:color="auto"/>
                <w:right w:val="none" w:sz="0" w:space="0" w:color="auto"/>
              </w:divBdr>
            </w:div>
          </w:divsChild>
        </w:div>
        <w:div w:id="2079816820">
          <w:marLeft w:val="0"/>
          <w:marRight w:val="0"/>
          <w:marTop w:val="0"/>
          <w:marBottom w:val="0"/>
          <w:divBdr>
            <w:top w:val="none" w:sz="0" w:space="0" w:color="auto"/>
            <w:left w:val="none" w:sz="0" w:space="0" w:color="auto"/>
            <w:bottom w:val="none" w:sz="0" w:space="0" w:color="auto"/>
            <w:right w:val="none" w:sz="0" w:space="0" w:color="auto"/>
          </w:divBdr>
          <w:divsChild>
            <w:div w:id="223300373">
              <w:marLeft w:val="0"/>
              <w:marRight w:val="0"/>
              <w:marTop w:val="0"/>
              <w:marBottom w:val="0"/>
              <w:divBdr>
                <w:top w:val="none" w:sz="0" w:space="0" w:color="auto"/>
                <w:left w:val="none" w:sz="0" w:space="0" w:color="auto"/>
                <w:bottom w:val="none" w:sz="0" w:space="0" w:color="auto"/>
                <w:right w:val="none" w:sz="0" w:space="0" w:color="auto"/>
              </w:divBdr>
            </w:div>
          </w:divsChild>
        </w:div>
        <w:div w:id="1049762505">
          <w:marLeft w:val="0"/>
          <w:marRight w:val="0"/>
          <w:marTop w:val="0"/>
          <w:marBottom w:val="0"/>
          <w:divBdr>
            <w:top w:val="none" w:sz="0" w:space="0" w:color="auto"/>
            <w:left w:val="none" w:sz="0" w:space="0" w:color="auto"/>
            <w:bottom w:val="none" w:sz="0" w:space="0" w:color="auto"/>
            <w:right w:val="none" w:sz="0" w:space="0" w:color="auto"/>
          </w:divBdr>
          <w:divsChild>
            <w:div w:id="192575531">
              <w:marLeft w:val="0"/>
              <w:marRight w:val="0"/>
              <w:marTop w:val="0"/>
              <w:marBottom w:val="0"/>
              <w:divBdr>
                <w:top w:val="none" w:sz="0" w:space="0" w:color="auto"/>
                <w:left w:val="none" w:sz="0" w:space="0" w:color="auto"/>
                <w:bottom w:val="none" w:sz="0" w:space="0" w:color="auto"/>
                <w:right w:val="none" w:sz="0" w:space="0" w:color="auto"/>
              </w:divBdr>
            </w:div>
          </w:divsChild>
        </w:div>
        <w:div w:id="367681139">
          <w:marLeft w:val="0"/>
          <w:marRight w:val="0"/>
          <w:marTop w:val="0"/>
          <w:marBottom w:val="0"/>
          <w:divBdr>
            <w:top w:val="none" w:sz="0" w:space="0" w:color="auto"/>
            <w:left w:val="none" w:sz="0" w:space="0" w:color="auto"/>
            <w:bottom w:val="none" w:sz="0" w:space="0" w:color="auto"/>
            <w:right w:val="none" w:sz="0" w:space="0" w:color="auto"/>
          </w:divBdr>
          <w:divsChild>
            <w:div w:id="2046171545">
              <w:marLeft w:val="0"/>
              <w:marRight w:val="0"/>
              <w:marTop w:val="0"/>
              <w:marBottom w:val="0"/>
              <w:divBdr>
                <w:top w:val="none" w:sz="0" w:space="0" w:color="auto"/>
                <w:left w:val="none" w:sz="0" w:space="0" w:color="auto"/>
                <w:bottom w:val="none" w:sz="0" w:space="0" w:color="auto"/>
                <w:right w:val="none" w:sz="0" w:space="0" w:color="auto"/>
              </w:divBdr>
              <w:divsChild>
                <w:div w:id="75728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40727">
          <w:marLeft w:val="0"/>
          <w:marRight w:val="0"/>
          <w:marTop w:val="0"/>
          <w:marBottom w:val="0"/>
          <w:divBdr>
            <w:top w:val="none" w:sz="0" w:space="0" w:color="auto"/>
            <w:left w:val="none" w:sz="0" w:space="0" w:color="auto"/>
            <w:bottom w:val="none" w:sz="0" w:space="0" w:color="auto"/>
            <w:right w:val="none" w:sz="0" w:space="0" w:color="auto"/>
          </w:divBdr>
          <w:divsChild>
            <w:div w:id="202403078">
              <w:marLeft w:val="0"/>
              <w:marRight w:val="0"/>
              <w:marTop w:val="0"/>
              <w:marBottom w:val="0"/>
              <w:divBdr>
                <w:top w:val="none" w:sz="0" w:space="0" w:color="auto"/>
                <w:left w:val="none" w:sz="0" w:space="0" w:color="auto"/>
                <w:bottom w:val="none" w:sz="0" w:space="0" w:color="auto"/>
                <w:right w:val="none" w:sz="0" w:space="0" w:color="auto"/>
              </w:divBdr>
            </w:div>
          </w:divsChild>
        </w:div>
        <w:div w:id="899360558">
          <w:marLeft w:val="0"/>
          <w:marRight w:val="0"/>
          <w:marTop w:val="0"/>
          <w:marBottom w:val="0"/>
          <w:divBdr>
            <w:top w:val="none" w:sz="0" w:space="0" w:color="auto"/>
            <w:left w:val="none" w:sz="0" w:space="0" w:color="auto"/>
            <w:bottom w:val="none" w:sz="0" w:space="0" w:color="auto"/>
            <w:right w:val="none" w:sz="0" w:space="0" w:color="auto"/>
          </w:divBdr>
          <w:divsChild>
            <w:div w:id="1353410889">
              <w:marLeft w:val="0"/>
              <w:marRight w:val="0"/>
              <w:marTop w:val="0"/>
              <w:marBottom w:val="0"/>
              <w:divBdr>
                <w:top w:val="none" w:sz="0" w:space="0" w:color="auto"/>
                <w:left w:val="none" w:sz="0" w:space="0" w:color="auto"/>
                <w:bottom w:val="none" w:sz="0" w:space="0" w:color="auto"/>
                <w:right w:val="none" w:sz="0" w:space="0" w:color="auto"/>
              </w:divBdr>
            </w:div>
          </w:divsChild>
        </w:div>
        <w:div w:id="1040400383">
          <w:marLeft w:val="0"/>
          <w:marRight w:val="0"/>
          <w:marTop w:val="0"/>
          <w:marBottom w:val="0"/>
          <w:divBdr>
            <w:top w:val="none" w:sz="0" w:space="0" w:color="auto"/>
            <w:left w:val="none" w:sz="0" w:space="0" w:color="auto"/>
            <w:bottom w:val="none" w:sz="0" w:space="0" w:color="auto"/>
            <w:right w:val="none" w:sz="0" w:space="0" w:color="auto"/>
          </w:divBdr>
          <w:divsChild>
            <w:div w:id="346180406">
              <w:marLeft w:val="0"/>
              <w:marRight w:val="0"/>
              <w:marTop w:val="0"/>
              <w:marBottom w:val="0"/>
              <w:divBdr>
                <w:top w:val="none" w:sz="0" w:space="0" w:color="auto"/>
                <w:left w:val="none" w:sz="0" w:space="0" w:color="auto"/>
                <w:bottom w:val="none" w:sz="0" w:space="0" w:color="auto"/>
                <w:right w:val="none" w:sz="0" w:space="0" w:color="auto"/>
              </w:divBdr>
            </w:div>
            <w:div w:id="880826282">
              <w:marLeft w:val="0"/>
              <w:marRight w:val="0"/>
              <w:marTop w:val="0"/>
              <w:marBottom w:val="0"/>
              <w:divBdr>
                <w:top w:val="none" w:sz="0" w:space="0" w:color="auto"/>
                <w:left w:val="none" w:sz="0" w:space="0" w:color="auto"/>
                <w:bottom w:val="none" w:sz="0" w:space="0" w:color="auto"/>
                <w:right w:val="none" w:sz="0" w:space="0" w:color="auto"/>
              </w:divBdr>
              <w:divsChild>
                <w:div w:id="179293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3883">
          <w:marLeft w:val="0"/>
          <w:marRight w:val="0"/>
          <w:marTop w:val="0"/>
          <w:marBottom w:val="0"/>
          <w:divBdr>
            <w:top w:val="none" w:sz="0" w:space="0" w:color="auto"/>
            <w:left w:val="none" w:sz="0" w:space="0" w:color="auto"/>
            <w:bottom w:val="none" w:sz="0" w:space="0" w:color="auto"/>
            <w:right w:val="none" w:sz="0" w:space="0" w:color="auto"/>
          </w:divBdr>
          <w:divsChild>
            <w:div w:id="993804091">
              <w:marLeft w:val="0"/>
              <w:marRight w:val="0"/>
              <w:marTop w:val="0"/>
              <w:marBottom w:val="0"/>
              <w:divBdr>
                <w:top w:val="none" w:sz="0" w:space="0" w:color="auto"/>
                <w:left w:val="none" w:sz="0" w:space="0" w:color="auto"/>
                <w:bottom w:val="none" w:sz="0" w:space="0" w:color="auto"/>
                <w:right w:val="none" w:sz="0" w:space="0" w:color="auto"/>
              </w:divBdr>
            </w:div>
            <w:div w:id="1661274663">
              <w:marLeft w:val="0"/>
              <w:marRight w:val="0"/>
              <w:marTop w:val="0"/>
              <w:marBottom w:val="0"/>
              <w:divBdr>
                <w:top w:val="none" w:sz="0" w:space="0" w:color="auto"/>
                <w:left w:val="none" w:sz="0" w:space="0" w:color="auto"/>
                <w:bottom w:val="none" w:sz="0" w:space="0" w:color="auto"/>
                <w:right w:val="none" w:sz="0" w:space="0" w:color="auto"/>
              </w:divBdr>
            </w:div>
            <w:div w:id="1919823450">
              <w:marLeft w:val="0"/>
              <w:marRight w:val="0"/>
              <w:marTop w:val="0"/>
              <w:marBottom w:val="0"/>
              <w:divBdr>
                <w:top w:val="none" w:sz="0" w:space="0" w:color="auto"/>
                <w:left w:val="none" w:sz="0" w:space="0" w:color="auto"/>
                <w:bottom w:val="none" w:sz="0" w:space="0" w:color="auto"/>
                <w:right w:val="none" w:sz="0" w:space="0" w:color="auto"/>
              </w:divBdr>
              <w:divsChild>
                <w:div w:id="2025130154">
                  <w:marLeft w:val="0"/>
                  <w:marRight w:val="0"/>
                  <w:marTop w:val="0"/>
                  <w:marBottom w:val="0"/>
                  <w:divBdr>
                    <w:top w:val="none" w:sz="0" w:space="0" w:color="auto"/>
                    <w:left w:val="none" w:sz="0" w:space="0" w:color="auto"/>
                    <w:bottom w:val="none" w:sz="0" w:space="0" w:color="auto"/>
                    <w:right w:val="none" w:sz="0" w:space="0" w:color="auto"/>
                  </w:divBdr>
                </w:div>
              </w:divsChild>
            </w:div>
            <w:div w:id="1009916655">
              <w:marLeft w:val="0"/>
              <w:marRight w:val="0"/>
              <w:marTop w:val="0"/>
              <w:marBottom w:val="0"/>
              <w:divBdr>
                <w:top w:val="none" w:sz="0" w:space="0" w:color="auto"/>
                <w:left w:val="none" w:sz="0" w:space="0" w:color="auto"/>
                <w:bottom w:val="none" w:sz="0" w:space="0" w:color="auto"/>
                <w:right w:val="none" w:sz="0" w:space="0" w:color="auto"/>
              </w:divBdr>
            </w:div>
            <w:div w:id="658122829">
              <w:marLeft w:val="0"/>
              <w:marRight w:val="0"/>
              <w:marTop w:val="0"/>
              <w:marBottom w:val="0"/>
              <w:divBdr>
                <w:top w:val="none" w:sz="0" w:space="0" w:color="auto"/>
                <w:left w:val="none" w:sz="0" w:space="0" w:color="auto"/>
                <w:bottom w:val="none" w:sz="0" w:space="0" w:color="auto"/>
                <w:right w:val="none" w:sz="0" w:space="0" w:color="auto"/>
              </w:divBdr>
              <w:divsChild>
                <w:div w:id="1312952472">
                  <w:marLeft w:val="0"/>
                  <w:marRight w:val="0"/>
                  <w:marTop w:val="0"/>
                  <w:marBottom w:val="0"/>
                  <w:divBdr>
                    <w:top w:val="none" w:sz="0" w:space="0" w:color="auto"/>
                    <w:left w:val="none" w:sz="0" w:space="0" w:color="auto"/>
                    <w:bottom w:val="none" w:sz="0" w:space="0" w:color="auto"/>
                    <w:right w:val="none" w:sz="0" w:space="0" w:color="auto"/>
                  </w:divBdr>
                </w:div>
              </w:divsChild>
            </w:div>
            <w:div w:id="619603411">
              <w:marLeft w:val="0"/>
              <w:marRight w:val="0"/>
              <w:marTop w:val="0"/>
              <w:marBottom w:val="0"/>
              <w:divBdr>
                <w:top w:val="none" w:sz="0" w:space="0" w:color="auto"/>
                <w:left w:val="none" w:sz="0" w:space="0" w:color="auto"/>
                <w:bottom w:val="none" w:sz="0" w:space="0" w:color="auto"/>
                <w:right w:val="none" w:sz="0" w:space="0" w:color="auto"/>
              </w:divBdr>
            </w:div>
            <w:div w:id="1719667725">
              <w:marLeft w:val="0"/>
              <w:marRight w:val="0"/>
              <w:marTop w:val="0"/>
              <w:marBottom w:val="0"/>
              <w:divBdr>
                <w:top w:val="none" w:sz="0" w:space="0" w:color="auto"/>
                <w:left w:val="none" w:sz="0" w:space="0" w:color="auto"/>
                <w:bottom w:val="none" w:sz="0" w:space="0" w:color="auto"/>
                <w:right w:val="none" w:sz="0" w:space="0" w:color="auto"/>
              </w:divBdr>
              <w:divsChild>
                <w:div w:id="18359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4380">
          <w:marLeft w:val="0"/>
          <w:marRight w:val="0"/>
          <w:marTop w:val="0"/>
          <w:marBottom w:val="0"/>
          <w:divBdr>
            <w:top w:val="none" w:sz="0" w:space="0" w:color="auto"/>
            <w:left w:val="none" w:sz="0" w:space="0" w:color="auto"/>
            <w:bottom w:val="none" w:sz="0" w:space="0" w:color="auto"/>
            <w:right w:val="none" w:sz="0" w:space="0" w:color="auto"/>
          </w:divBdr>
          <w:divsChild>
            <w:div w:id="1975326246">
              <w:marLeft w:val="0"/>
              <w:marRight w:val="0"/>
              <w:marTop w:val="0"/>
              <w:marBottom w:val="0"/>
              <w:divBdr>
                <w:top w:val="none" w:sz="0" w:space="0" w:color="auto"/>
                <w:left w:val="none" w:sz="0" w:space="0" w:color="auto"/>
                <w:bottom w:val="none" w:sz="0" w:space="0" w:color="auto"/>
                <w:right w:val="none" w:sz="0" w:space="0" w:color="auto"/>
              </w:divBdr>
              <w:divsChild>
                <w:div w:id="1786727199">
                  <w:marLeft w:val="0"/>
                  <w:marRight w:val="0"/>
                  <w:marTop w:val="0"/>
                  <w:marBottom w:val="0"/>
                  <w:divBdr>
                    <w:top w:val="none" w:sz="0" w:space="0" w:color="auto"/>
                    <w:left w:val="none" w:sz="0" w:space="0" w:color="auto"/>
                    <w:bottom w:val="none" w:sz="0" w:space="0" w:color="auto"/>
                    <w:right w:val="none" w:sz="0" w:space="0" w:color="auto"/>
                  </w:divBdr>
                </w:div>
              </w:divsChild>
            </w:div>
            <w:div w:id="1711108128">
              <w:marLeft w:val="0"/>
              <w:marRight w:val="0"/>
              <w:marTop w:val="0"/>
              <w:marBottom w:val="0"/>
              <w:divBdr>
                <w:top w:val="none" w:sz="0" w:space="0" w:color="auto"/>
                <w:left w:val="none" w:sz="0" w:space="0" w:color="auto"/>
                <w:bottom w:val="none" w:sz="0" w:space="0" w:color="auto"/>
                <w:right w:val="none" w:sz="0" w:space="0" w:color="auto"/>
              </w:divBdr>
              <w:divsChild>
                <w:div w:id="9360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4622">
          <w:marLeft w:val="0"/>
          <w:marRight w:val="0"/>
          <w:marTop w:val="0"/>
          <w:marBottom w:val="0"/>
          <w:divBdr>
            <w:top w:val="none" w:sz="0" w:space="0" w:color="auto"/>
            <w:left w:val="none" w:sz="0" w:space="0" w:color="auto"/>
            <w:bottom w:val="none" w:sz="0" w:space="0" w:color="auto"/>
            <w:right w:val="none" w:sz="0" w:space="0" w:color="auto"/>
          </w:divBdr>
          <w:divsChild>
            <w:div w:id="1446922577">
              <w:marLeft w:val="0"/>
              <w:marRight w:val="0"/>
              <w:marTop w:val="0"/>
              <w:marBottom w:val="0"/>
              <w:divBdr>
                <w:top w:val="none" w:sz="0" w:space="0" w:color="auto"/>
                <w:left w:val="none" w:sz="0" w:space="0" w:color="auto"/>
                <w:bottom w:val="none" w:sz="0" w:space="0" w:color="auto"/>
                <w:right w:val="none" w:sz="0" w:space="0" w:color="auto"/>
              </w:divBdr>
            </w:div>
            <w:div w:id="879978933">
              <w:marLeft w:val="0"/>
              <w:marRight w:val="0"/>
              <w:marTop w:val="0"/>
              <w:marBottom w:val="0"/>
              <w:divBdr>
                <w:top w:val="none" w:sz="0" w:space="0" w:color="auto"/>
                <w:left w:val="none" w:sz="0" w:space="0" w:color="auto"/>
                <w:bottom w:val="none" w:sz="0" w:space="0" w:color="auto"/>
                <w:right w:val="none" w:sz="0" w:space="0" w:color="auto"/>
              </w:divBdr>
            </w:div>
            <w:div w:id="1950117302">
              <w:marLeft w:val="0"/>
              <w:marRight w:val="0"/>
              <w:marTop w:val="0"/>
              <w:marBottom w:val="0"/>
              <w:divBdr>
                <w:top w:val="none" w:sz="0" w:space="0" w:color="auto"/>
                <w:left w:val="none" w:sz="0" w:space="0" w:color="auto"/>
                <w:bottom w:val="none" w:sz="0" w:space="0" w:color="auto"/>
                <w:right w:val="none" w:sz="0" w:space="0" w:color="auto"/>
              </w:divBdr>
            </w:div>
            <w:div w:id="688876500">
              <w:marLeft w:val="0"/>
              <w:marRight w:val="0"/>
              <w:marTop w:val="0"/>
              <w:marBottom w:val="0"/>
              <w:divBdr>
                <w:top w:val="none" w:sz="0" w:space="0" w:color="auto"/>
                <w:left w:val="none" w:sz="0" w:space="0" w:color="auto"/>
                <w:bottom w:val="none" w:sz="0" w:space="0" w:color="auto"/>
                <w:right w:val="none" w:sz="0" w:space="0" w:color="auto"/>
              </w:divBdr>
              <w:divsChild>
                <w:div w:id="117069160">
                  <w:marLeft w:val="0"/>
                  <w:marRight w:val="0"/>
                  <w:marTop w:val="0"/>
                  <w:marBottom w:val="0"/>
                  <w:divBdr>
                    <w:top w:val="none" w:sz="0" w:space="0" w:color="auto"/>
                    <w:left w:val="none" w:sz="0" w:space="0" w:color="auto"/>
                    <w:bottom w:val="none" w:sz="0" w:space="0" w:color="auto"/>
                    <w:right w:val="none" w:sz="0" w:space="0" w:color="auto"/>
                  </w:divBdr>
                </w:div>
              </w:divsChild>
            </w:div>
            <w:div w:id="1363939333">
              <w:marLeft w:val="0"/>
              <w:marRight w:val="0"/>
              <w:marTop w:val="0"/>
              <w:marBottom w:val="0"/>
              <w:divBdr>
                <w:top w:val="none" w:sz="0" w:space="0" w:color="auto"/>
                <w:left w:val="none" w:sz="0" w:space="0" w:color="auto"/>
                <w:bottom w:val="none" w:sz="0" w:space="0" w:color="auto"/>
                <w:right w:val="none" w:sz="0" w:space="0" w:color="auto"/>
              </w:divBdr>
            </w:div>
            <w:div w:id="671418793">
              <w:marLeft w:val="0"/>
              <w:marRight w:val="0"/>
              <w:marTop w:val="0"/>
              <w:marBottom w:val="0"/>
              <w:divBdr>
                <w:top w:val="none" w:sz="0" w:space="0" w:color="auto"/>
                <w:left w:val="none" w:sz="0" w:space="0" w:color="auto"/>
                <w:bottom w:val="none" w:sz="0" w:space="0" w:color="auto"/>
                <w:right w:val="none" w:sz="0" w:space="0" w:color="auto"/>
              </w:divBdr>
              <w:divsChild>
                <w:div w:id="16051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55572">
          <w:marLeft w:val="0"/>
          <w:marRight w:val="0"/>
          <w:marTop w:val="0"/>
          <w:marBottom w:val="0"/>
          <w:divBdr>
            <w:top w:val="none" w:sz="0" w:space="0" w:color="auto"/>
            <w:left w:val="none" w:sz="0" w:space="0" w:color="auto"/>
            <w:bottom w:val="none" w:sz="0" w:space="0" w:color="auto"/>
            <w:right w:val="none" w:sz="0" w:space="0" w:color="auto"/>
          </w:divBdr>
          <w:divsChild>
            <w:div w:id="1651400485">
              <w:marLeft w:val="0"/>
              <w:marRight w:val="0"/>
              <w:marTop w:val="0"/>
              <w:marBottom w:val="0"/>
              <w:divBdr>
                <w:top w:val="none" w:sz="0" w:space="0" w:color="auto"/>
                <w:left w:val="none" w:sz="0" w:space="0" w:color="auto"/>
                <w:bottom w:val="none" w:sz="0" w:space="0" w:color="auto"/>
                <w:right w:val="none" w:sz="0" w:space="0" w:color="auto"/>
              </w:divBdr>
            </w:div>
            <w:div w:id="554052165">
              <w:marLeft w:val="0"/>
              <w:marRight w:val="0"/>
              <w:marTop w:val="0"/>
              <w:marBottom w:val="0"/>
              <w:divBdr>
                <w:top w:val="none" w:sz="0" w:space="0" w:color="auto"/>
                <w:left w:val="none" w:sz="0" w:space="0" w:color="auto"/>
                <w:bottom w:val="none" w:sz="0" w:space="0" w:color="auto"/>
                <w:right w:val="none" w:sz="0" w:space="0" w:color="auto"/>
              </w:divBdr>
              <w:divsChild>
                <w:div w:id="999115212">
                  <w:marLeft w:val="0"/>
                  <w:marRight w:val="0"/>
                  <w:marTop w:val="0"/>
                  <w:marBottom w:val="0"/>
                  <w:divBdr>
                    <w:top w:val="none" w:sz="0" w:space="0" w:color="auto"/>
                    <w:left w:val="none" w:sz="0" w:space="0" w:color="auto"/>
                    <w:bottom w:val="none" w:sz="0" w:space="0" w:color="auto"/>
                    <w:right w:val="none" w:sz="0" w:space="0" w:color="auto"/>
                  </w:divBdr>
                </w:div>
                <w:div w:id="57652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5402</Words>
  <Characters>32413</Characters>
  <Application>Microsoft Office Word</Application>
  <DocSecurity>0</DocSecurity>
  <Lines>270</Lines>
  <Paragraphs>75</Paragraphs>
  <ScaleCrop>false</ScaleCrop>
  <Company/>
  <LinksUpToDate>false</LinksUpToDate>
  <CharactersWithSpaces>37740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2</cp:revision>
  <cp:lastPrinted>2019-12-27T09:01:00Z</cp:lastPrinted>
  <dcterms:created xsi:type="dcterms:W3CDTF">2019-12-27T08:53:00Z</dcterms:created>
  <dcterms:modified xsi:type="dcterms:W3CDTF">2019-12-27T09:02:00Z</dcterms:modified>
</cp:coreProperties>
</file>