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3FC58" w14:textId="3642ABE3" w:rsidR="00305123" w:rsidRPr="00A11E41" w:rsidRDefault="00603E44" w:rsidP="00305123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FF0000"/>
          <w:kern w:val="36"/>
          <w:sz w:val="28"/>
          <w:szCs w:val="28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36"/>
          <w:sz w:val="28"/>
          <w:szCs w:val="28"/>
          <w:lang w:eastAsia="pl-PL"/>
          <w14:ligatures w14:val="none"/>
        </w:rPr>
        <w:t xml:space="preserve"> </w:t>
      </w:r>
      <w:r w:rsidR="00305123" w:rsidRPr="00A11E41">
        <w:rPr>
          <w:rFonts w:ascii="Arial" w:eastAsia="Times New Roman" w:hAnsi="Arial" w:cs="Arial"/>
          <w:b/>
          <w:bCs/>
          <w:color w:val="FF0000"/>
          <w:kern w:val="36"/>
          <w:sz w:val="28"/>
          <w:szCs w:val="28"/>
          <w:lang w:eastAsia="pl-PL"/>
          <w14:ligatures w14:val="none"/>
        </w:rPr>
        <w:t>Susza w uprawach rolnych</w:t>
      </w:r>
    </w:p>
    <w:p w14:paraId="7DE4BB45" w14:textId="50EB8B11" w:rsidR="00305123" w:rsidRPr="00A65746" w:rsidRDefault="00305123" w:rsidP="0030512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A65746">
        <w:rPr>
          <w:rFonts w:ascii="Arial" w:eastAsia="Times New Roman" w:hAnsi="Arial" w:cs="Arial"/>
          <w:kern w:val="0"/>
          <w:lang w:eastAsia="pl-PL"/>
          <w14:ligatures w14:val="none"/>
        </w:rPr>
        <w:t>Wójt Gminy Gronowo Elbląskie informuje, że wniosek o szacowanie szkód w gospodarstwie rolnym powstałych w wyniku wystąpienia suszy w 2023r.</w:t>
      </w:r>
      <w:r w:rsidR="00CF0D48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A65746">
        <w:rPr>
          <w:rFonts w:ascii="Arial" w:eastAsia="Times New Roman" w:hAnsi="Arial" w:cs="Arial"/>
          <w:kern w:val="0"/>
          <w:lang w:eastAsia="pl-PL"/>
          <w14:ligatures w14:val="none"/>
        </w:rPr>
        <w:t xml:space="preserve">(z wyjątkiem szkód w środkach trwałych) producenci rolni mają obowiązek składać za  pośrednictwem publicznej aplikacji „Zgłoś szkodę rolniczą” (wymagany profil zaufany, podpis kwalifikowany itp.). </w:t>
      </w:r>
      <w:r w:rsidR="00FD4C9E" w:rsidRPr="00A65746">
        <w:rPr>
          <w:rFonts w:ascii="Arial" w:eastAsia="Times New Roman" w:hAnsi="Arial" w:cs="Arial"/>
          <w:kern w:val="0"/>
          <w:lang w:eastAsia="pl-PL"/>
          <w14:ligatures w14:val="none"/>
        </w:rPr>
        <w:t xml:space="preserve">Planowane uruchomienie aplikacji dla producentów rolnych to druga połowa lipca br. </w:t>
      </w:r>
      <w:r w:rsidR="000238C5" w:rsidRPr="00A65746">
        <w:rPr>
          <w:rFonts w:ascii="Arial" w:eastAsia="Times New Roman" w:hAnsi="Arial" w:cs="Arial"/>
          <w:kern w:val="0"/>
          <w:lang w:eastAsia="pl-PL"/>
          <w14:ligatures w14:val="none"/>
        </w:rPr>
        <w:t xml:space="preserve">Aplikacja dostępna będzie </w:t>
      </w:r>
      <w:r w:rsidRPr="00A65746">
        <w:rPr>
          <w:rFonts w:ascii="Arial" w:eastAsia="Times New Roman" w:hAnsi="Arial" w:cs="Arial"/>
          <w:kern w:val="0"/>
          <w:lang w:eastAsia="pl-PL"/>
          <w14:ligatures w14:val="none"/>
        </w:rPr>
        <w:t>pod linkiem</w:t>
      </w:r>
      <w:hyperlink r:id="rId7" w:history="1">
        <w:r w:rsidR="00FD4C9E" w:rsidRPr="00A65746">
          <w:rPr>
            <w:rStyle w:val="Hipercze"/>
            <w:rFonts w:ascii="Arial" w:eastAsia="Times New Roman" w:hAnsi="Arial" w:cs="Arial"/>
            <w:color w:val="auto"/>
            <w:kern w:val="0"/>
            <w:lang w:eastAsia="pl-PL"/>
            <w14:ligatures w14:val="none"/>
          </w:rPr>
          <w:t>https://www.gov.pl/web/gov/zloz-wniosek-o-oszacowanie-spowodowanych-przez-susze-strat-w-uprawach-rolnych</w:t>
        </w:r>
      </w:hyperlink>
    </w:p>
    <w:p w14:paraId="4AF13748" w14:textId="31132936" w:rsidR="00305123" w:rsidRPr="00A65746" w:rsidRDefault="00305123" w:rsidP="0030512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</w:pPr>
      <w:r w:rsidRPr="00A65746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Szacowanie szkód przez publiczną aplikację pozostaje podstawowym  i obligatoryjnym narzędziem do szacowania szkód powstałych w wyniku suszy. </w:t>
      </w:r>
    </w:p>
    <w:p w14:paraId="22E2B0AE" w14:textId="028ACD48" w:rsidR="00305123" w:rsidRPr="00A65746" w:rsidRDefault="00305123" w:rsidP="0030512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A65746">
        <w:rPr>
          <w:rFonts w:ascii="Arial" w:eastAsia="Times New Roman" w:hAnsi="Arial" w:cs="Arial"/>
          <w:kern w:val="0"/>
          <w:lang w:eastAsia="pl-PL"/>
          <w14:ligatures w14:val="none"/>
        </w:rPr>
        <w:t>Jeżeli ocena skutków suszy czy innej klęski żywiołowej wyliczona w ww. aplikacji, nie będzie odpowiadać producentowi rolnemu, wówczas ma możliwość złożenia wniosku do tut. urzędu o oszacowanie szkód również przez komisję suszową</w:t>
      </w:r>
      <w:r w:rsidR="009C0295" w:rsidRPr="00A65746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="00E233E9" w:rsidRPr="00A65746">
        <w:rPr>
          <w:rFonts w:ascii="Arial" w:eastAsia="Times New Roman" w:hAnsi="Arial" w:cs="Arial"/>
          <w:kern w:val="0"/>
          <w:lang w:eastAsia="pl-PL"/>
          <w14:ligatures w14:val="none"/>
        </w:rPr>
        <w:t>w terminie umożliwiającym ich oszacowanie</w:t>
      </w:r>
      <w:r w:rsidR="00253A56" w:rsidRPr="00A65746">
        <w:rPr>
          <w:rFonts w:ascii="Arial" w:eastAsia="Times New Roman" w:hAnsi="Arial" w:cs="Arial"/>
          <w:kern w:val="0"/>
          <w:lang w:eastAsia="pl-PL"/>
          <w14:ligatures w14:val="none"/>
        </w:rPr>
        <w:t xml:space="preserve">  </w:t>
      </w:r>
      <w:r w:rsidRPr="00A65746">
        <w:rPr>
          <w:rFonts w:ascii="Arial" w:eastAsia="Times New Roman" w:hAnsi="Arial" w:cs="Arial"/>
          <w:kern w:val="0"/>
          <w:lang w:eastAsia="pl-PL"/>
          <w14:ligatures w14:val="none"/>
        </w:rPr>
        <w:t>(o ile dana uprawa nie została skoszona)</w:t>
      </w:r>
      <w:r w:rsidR="00E233E9" w:rsidRPr="00A65746">
        <w:rPr>
          <w:rFonts w:ascii="Arial" w:eastAsia="Times New Roman" w:hAnsi="Arial" w:cs="Arial"/>
          <w:kern w:val="0"/>
          <w:lang w:eastAsia="pl-PL"/>
          <w14:ligatures w14:val="none"/>
        </w:rPr>
        <w:t xml:space="preserve"> nie później niż do 15 września roku wystąpienia szkody. </w:t>
      </w:r>
      <w:r w:rsidRPr="00A65746">
        <w:rPr>
          <w:rFonts w:ascii="Arial" w:eastAsia="Times New Roman" w:hAnsi="Arial" w:cs="Arial"/>
          <w:kern w:val="0"/>
          <w:lang w:eastAsia="pl-PL"/>
          <w14:ligatures w14:val="none"/>
        </w:rPr>
        <w:t xml:space="preserve">Warto jednak pamiętać, że oszacowanie szkód tylko przez komisję, </w:t>
      </w:r>
      <w:r w:rsidR="00A11E41">
        <w:rPr>
          <w:rFonts w:ascii="Arial" w:eastAsia="Times New Roman" w:hAnsi="Arial" w:cs="Arial"/>
          <w:kern w:val="0"/>
          <w:lang w:eastAsia="pl-PL"/>
          <w14:ligatures w14:val="none"/>
        </w:rPr>
        <w:t xml:space="preserve">                      </w:t>
      </w:r>
      <w:r w:rsidRPr="00A65746">
        <w:rPr>
          <w:rFonts w:ascii="Arial" w:eastAsia="Times New Roman" w:hAnsi="Arial" w:cs="Arial"/>
          <w:kern w:val="0"/>
          <w:lang w:eastAsia="pl-PL"/>
          <w14:ligatures w14:val="none"/>
        </w:rPr>
        <w:t>z pominięciem aplikacji suszowej, nie będzie uprawniało do uzyskania pomocy suszowej.</w:t>
      </w:r>
    </w:p>
    <w:p w14:paraId="6DA0CFC9" w14:textId="77777777" w:rsidR="00305123" w:rsidRPr="00A65746" w:rsidRDefault="00305123" w:rsidP="0030512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</w:pPr>
      <w:r w:rsidRPr="00A65746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Należy podkreślić, że złożenie wniosku przez rolnika o szacowanie szkód przez komisję, nie zwalina go z obowiązku złożenia wniosku przez publiczną aplikacje.</w:t>
      </w:r>
    </w:p>
    <w:p w14:paraId="4D504449" w14:textId="77777777" w:rsidR="00305123" w:rsidRPr="00A65746" w:rsidRDefault="00305123" w:rsidP="0030512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A65746">
        <w:rPr>
          <w:rFonts w:ascii="Arial" w:eastAsia="Times New Roman" w:hAnsi="Arial" w:cs="Arial"/>
          <w:kern w:val="0"/>
          <w:lang w:eastAsia="pl-PL"/>
          <w14:ligatures w14:val="none"/>
        </w:rPr>
        <w:t>Wniosek złożony do komisji o przeprowadzenie lustracji musi uwzględniać wszystkie uprawy zgłoszone do ARiMR w ramach dopłat bezpośrednich w kampanii 2023 (do wniosku należy dołączyć ksero wniosku o dopłaty bezpośrednie).</w:t>
      </w:r>
      <w:r w:rsidRPr="00A65746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 </w:t>
      </w:r>
    </w:p>
    <w:p w14:paraId="02CA8080" w14:textId="77777777" w:rsidR="00C8737E" w:rsidRPr="00A65746" w:rsidRDefault="00305123" w:rsidP="0030512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A65746">
        <w:rPr>
          <w:rFonts w:ascii="Arial" w:eastAsia="Times New Roman" w:hAnsi="Arial" w:cs="Arial"/>
          <w:kern w:val="0"/>
          <w:lang w:eastAsia="pl-PL"/>
          <w14:ligatures w14:val="none"/>
        </w:rPr>
        <w:t xml:space="preserve">Zgodnie z przepisami komisja </w:t>
      </w:r>
      <w:r w:rsidR="00DB7CA0" w:rsidRPr="00A65746">
        <w:rPr>
          <w:rFonts w:ascii="Arial" w:eastAsia="Times New Roman" w:hAnsi="Arial" w:cs="Arial"/>
          <w:kern w:val="0"/>
          <w:lang w:eastAsia="pl-PL"/>
          <w14:ligatures w14:val="none"/>
        </w:rPr>
        <w:t xml:space="preserve">winna </w:t>
      </w:r>
      <w:r w:rsidRPr="00A65746">
        <w:rPr>
          <w:rFonts w:ascii="Arial" w:eastAsia="Times New Roman" w:hAnsi="Arial" w:cs="Arial"/>
          <w:kern w:val="0"/>
          <w:lang w:eastAsia="pl-PL"/>
          <w14:ligatures w14:val="none"/>
        </w:rPr>
        <w:t xml:space="preserve">oszacować szkody </w:t>
      </w:r>
      <w:r w:rsidR="00DB7CA0" w:rsidRPr="00A65746">
        <w:rPr>
          <w:rFonts w:ascii="Arial" w:eastAsia="Times New Roman" w:hAnsi="Arial" w:cs="Arial"/>
          <w:kern w:val="0"/>
          <w:lang w:eastAsia="pl-PL"/>
          <w14:ligatures w14:val="none"/>
        </w:rPr>
        <w:t xml:space="preserve">spowodowane przez suszę </w:t>
      </w:r>
      <w:r w:rsidRPr="00A65746">
        <w:rPr>
          <w:rFonts w:ascii="Arial" w:eastAsia="Times New Roman" w:hAnsi="Arial" w:cs="Arial"/>
          <w:kern w:val="0"/>
          <w:lang w:eastAsia="pl-PL"/>
          <w14:ligatures w14:val="none"/>
        </w:rPr>
        <w:t xml:space="preserve">do dwóch miesięcy od dnia </w:t>
      </w:r>
      <w:r w:rsidR="00DB7CA0" w:rsidRPr="00A65746">
        <w:rPr>
          <w:rFonts w:ascii="Arial" w:eastAsia="Times New Roman" w:hAnsi="Arial" w:cs="Arial"/>
          <w:kern w:val="0"/>
          <w:lang w:eastAsia="pl-PL"/>
          <w14:ligatures w14:val="none"/>
        </w:rPr>
        <w:t xml:space="preserve">złożenia wniosku przez producenta rolnego, </w:t>
      </w:r>
      <w:r w:rsidRPr="00A65746">
        <w:rPr>
          <w:rFonts w:ascii="Arial" w:eastAsia="Times New Roman" w:hAnsi="Arial" w:cs="Arial"/>
          <w:kern w:val="0"/>
          <w:lang w:eastAsia="pl-PL"/>
          <w14:ligatures w14:val="none"/>
        </w:rPr>
        <w:t xml:space="preserve">nie później niż do czasu zbioru plonu głównego danej uprawy albo jej likwidacji. </w:t>
      </w:r>
    </w:p>
    <w:p w14:paraId="3428B065" w14:textId="19521275" w:rsidR="00373D68" w:rsidRPr="00A65746" w:rsidRDefault="00DB7CA0" w:rsidP="000238C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A65746">
        <w:rPr>
          <w:rFonts w:ascii="Arial" w:eastAsia="Times New Roman" w:hAnsi="Arial" w:cs="Arial"/>
          <w:kern w:val="0"/>
          <w:lang w:eastAsia="pl-PL"/>
          <w14:ligatures w14:val="none"/>
        </w:rPr>
        <w:t xml:space="preserve">Komisja sporządza raport oszacowania szkód, a nie protokół. Raport oszacowania szkód </w:t>
      </w:r>
      <w:r w:rsidR="00A11E41">
        <w:rPr>
          <w:rFonts w:ascii="Arial" w:eastAsia="Times New Roman" w:hAnsi="Arial" w:cs="Arial"/>
          <w:kern w:val="0"/>
          <w:lang w:eastAsia="pl-PL"/>
          <w14:ligatures w14:val="none"/>
        </w:rPr>
        <w:t xml:space="preserve">                       </w:t>
      </w:r>
      <w:r w:rsidRPr="00A65746">
        <w:rPr>
          <w:rFonts w:ascii="Arial" w:eastAsia="Times New Roman" w:hAnsi="Arial" w:cs="Arial"/>
          <w:kern w:val="0"/>
          <w:lang w:eastAsia="pl-PL"/>
          <w14:ligatures w14:val="none"/>
        </w:rPr>
        <w:t xml:space="preserve">w danym gospodarstwie rolnym komisja składa za pomocą </w:t>
      </w:r>
      <w:r w:rsidR="00C8737E" w:rsidRPr="00A65746">
        <w:rPr>
          <w:rFonts w:ascii="Arial" w:eastAsia="Times New Roman" w:hAnsi="Arial" w:cs="Arial"/>
          <w:kern w:val="0"/>
          <w:lang w:eastAsia="pl-PL"/>
          <w14:ligatures w14:val="none"/>
        </w:rPr>
        <w:t xml:space="preserve">publicznej aplikacji w terminie </w:t>
      </w:r>
      <w:r w:rsidR="00305123" w:rsidRPr="00A65746">
        <w:rPr>
          <w:rFonts w:ascii="Arial" w:eastAsia="Times New Roman" w:hAnsi="Arial" w:cs="Arial"/>
          <w:kern w:val="0"/>
          <w:lang w:eastAsia="pl-PL"/>
          <w14:ligatures w14:val="none"/>
        </w:rPr>
        <w:t xml:space="preserve">60 dni od dnia oszacowania szkód </w:t>
      </w:r>
      <w:r w:rsidR="00C8737E" w:rsidRPr="00A65746">
        <w:rPr>
          <w:rFonts w:ascii="Arial" w:eastAsia="Times New Roman" w:hAnsi="Arial" w:cs="Arial"/>
          <w:kern w:val="0"/>
          <w:lang w:eastAsia="pl-PL"/>
          <w14:ligatures w14:val="none"/>
        </w:rPr>
        <w:t xml:space="preserve">spowodowanych przez suszę </w:t>
      </w:r>
      <w:r w:rsidR="00305123" w:rsidRPr="00A65746">
        <w:rPr>
          <w:rFonts w:ascii="Arial" w:eastAsia="Times New Roman" w:hAnsi="Arial" w:cs="Arial"/>
          <w:kern w:val="0"/>
          <w:lang w:eastAsia="pl-PL"/>
          <w14:ligatures w14:val="none"/>
        </w:rPr>
        <w:t xml:space="preserve">nie później niż do 15 października roku wystąpienia suszy oraz </w:t>
      </w:r>
      <w:r w:rsidR="00C8737E" w:rsidRPr="00A65746">
        <w:rPr>
          <w:rFonts w:ascii="Arial" w:eastAsia="Times New Roman" w:hAnsi="Arial" w:cs="Arial"/>
          <w:kern w:val="0"/>
          <w:lang w:eastAsia="pl-PL"/>
          <w14:ligatures w14:val="none"/>
        </w:rPr>
        <w:t>przekazuje uwierzytelniony przez członków komisji wydruk tego raportu wojewodzie właściwemu ze względu na miejsce powstania szkód.</w:t>
      </w:r>
    </w:p>
    <w:p w14:paraId="21C55E6A" w14:textId="77777777" w:rsidR="00AE68F4" w:rsidRPr="00373D68" w:rsidRDefault="00AE68F4" w:rsidP="00AE68F4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:lang w:eastAsia="pl-PL"/>
          <w14:ligatures w14:val="none"/>
        </w:rPr>
      </w:pPr>
      <w:r w:rsidRPr="00373D68"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:lang w:eastAsia="pl-PL"/>
          <w14:ligatures w14:val="none"/>
        </w:rPr>
        <w:t>Podstawa prawna:</w:t>
      </w:r>
    </w:p>
    <w:p w14:paraId="489E4A4C" w14:textId="224490F6" w:rsidR="000238C5" w:rsidRPr="00373D68" w:rsidRDefault="000238C5" w:rsidP="00AE68F4">
      <w:pPr>
        <w:spacing w:after="0" w:line="240" w:lineRule="auto"/>
        <w:jc w:val="both"/>
        <w:rPr>
          <w:rFonts w:ascii="Arial" w:eastAsia="Times New Roman" w:hAnsi="Arial" w:cs="Arial"/>
          <w:i/>
          <w:iCs/>
          <w:kern w:val="0"/>
          <w:sz w:val="20"/>
          <w:szCs w:val="20"/>
          <w:lang w:eastAsia="pl-PL"/>
          <w14:ligatures w14:val="none"/>
        </w:rPr>
      </w:pPr>
      <w:r w:rsidRPr="00373D68">
        <w:rPr>
          <w:rFonts w:ascii="Arial" w:eastAsia="Times New Roman" w:hAnsi="Arial" w:cs="Arial"/>
          <w:i/>
          <w:iCs/>
          <w:kern w:val="0"/>
          <w:sz w:val="20"/>
          <w:szCs w:val="20"/>
          <w:lang w:eastAsia="pl-PL"/>
          <w14:ligatures w14:val="none"/>
        </w:rPr>
        <w:t xml:space="preserve">Rozporządzenie Rady Ministrów z dnia 13 lipca 2023r. zmieniające rozporządzenie w sprawie szczegółowego zakresu i sposobu realizacji niektórych zadań Agencji Restrukturyzacji i Modernizacji Rolnictwa (Dz. U.  z 2015r. poz. 187 z późn. zm.)  w zakresie szacowania w gospodarstwach rolnych szkód spowodowanych wystąpieniem w 2023r. suszy przez Komisje powołane zarządzeniem Wojewody Warmińsko-Mazurskiego z dnia 29 marca 20923r. </w:t>
      </w:r>
    </w:p>
    <w:p w14:paraId="5FCC4332" w14:textId="02C3F73C" w:rsidR="002B33F3" w:rsidRPr="00EA7501" w:rsidRDefault="002B33F3" w:rsidP="002B33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B33F3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 xml:space="preserve">Wniosek do pobrania ze strony internetowej:  </w:t>
      </w:r>
      <w:hyperlink r:id="rId8" w:history="1">
        <w:r w:rsidRPr="002B33F3">
          <w:rPr>
            <w:rStyle w:val="Hipercze"/>
            <w:rFonts w:ascii="Arial" w:hAnsi="Arial" w:cs="Arial"/>
            <w:color w:val="auto"/>
            <w:sz w:val="20"/>
            <w:szCs w:val="20"/>
          </w:rPr>
          <w:t>https://www.gov.pl/web/uw-warminsko-mazurski/procedury-dot-szacowania-szkod-w-rolnictwie-spowodowane-niekorzystnymi-zjawiskami-atmosferycznymi-w-2023</w:t>
        </w:r>
      </w:hyperlink>
      <w:r w:rsidR="00EA7501">
        <w:rPr>
          <w:rFonts w:ascii="Arial" w:hAnsi="Arial" w:cs="Arial"/>
          <w:sz w:val="20"/>
          <w:szCs w:val="20"/>
        </w:rPr>
        <w:t xml:space="preserve"> </w:t>
      </w:r>
      <w:r w:rsidRPr="002B33F3">
        <w:rPr>
          <w:rFonts w:ascii="Arial" w:hAnsi="Arial" w:cs="Arial"/>
          <w:sz w:val="20"/>
          <w:szCs w:val="20"/>
        </w:rPr>
        <w:t>(wzór nr 3 wniosku rolnika do gminy 2023r. – SUSZA)</w:t>
      </w:r>
    </w:p>
    <w:p w14:paraId="082B90B3" w14:textId="77777777" w:rsidR="002B33F3" w:rsidRDefault="002B33F3" w:rsidP="002B33F3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18F456D9" w14:textId="77777777" w:rsidR="002B33F3" w:rsidRPr="002B33F3" w:rsidRDefault="002B33F3" w:rsidP="002B33F3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bookmarkStart w:id="0" w:name="_Hlk140825501"/>
    </w:p>
    <w:bookmarkEnd w:id="0"/>
    <w:p w14:paraId="786D16AA" w14:textId="376599CA" w:rsidR="00305123" w:rsidRPr="00C8737E" w:rsidRDefault="00305123" w:rsidP="00C8737E">
      <w:pPr>
        <w:spacing w:after="0" w:line="240" w:lineRule="auto"/>
        <w:ind w:right="278"/>
        <w:jc w:val="both"/>
        <w:rPr>
          <w:rFonts w:ascii="Calibri" w:eastAsia="Times New Roman" w:hAnsi="Calibri" w:cs="Calibri"/>
          <w:color w:val="000000"/>
          <w:spacing w:val="4"/>
          <w:kern w:val="0"/>
          <w:sz w:val="16"/>
          <w:szCs w:val="16"/>
          <w:lang w:eastAsia="pl-PL"/>
          <w14:ligatures w14:val="none"/>
        </w:rPr>
      </w:pPr>
    </w:p>
    <w:sectPr w:rsidR="00305123" w:rsidRPr="00C8737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BB1A87" w14:textId="77777777" w:rsidR="00B11F69" w:rsidRDefault="00B11F69" w:rsidP="00A11E41">
      <w:pPr>
        <w:spacing w:after="0" w:line="240" w:lineRule="auto"/>
      </w:pPr>
      <w:r>
        <w:separator/>
      </w:r>
    </w:p>
  </w:endnote>
  <w:endnote w:type="continuationSeparator" w:id="0">
    <w:p w14:paraId="00FC5580" w14:textId="77777777" w:rsidR="00B11F69" w:rsidRDefault="00B11F69" w:rsidP="00A11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A53490" w14:textId="77777777" w:rsidR="00B11F69" w:rsidRDefault="00B11F69" w:rsidP="00A11E41">
      <w:pPr>
        <w:spacing w:after="0" w:line="240" w:lineRule="auto"/>
      </w:pPr>
      <w:r>
        <w:separator/>
      </w:r>
    </w:p>
  </w:footnote>
  <w:footnote w:type="continuationSeparator" w:id="0">
    <w:p w14:paraId="08AEEC15" w14:textId="77777777" w:rsidR="00B11F69" w:rsidRDefault="00B11F69" w:rsidP="00A11E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EB959" w14:textId="77777777" w:rsidR="00A11E41" w:rsidRDefault="00A11E41" w:rsidP="00A11E41">
    <w:pPr>
      <w:pStyle w:val="Nagwek"/>
      <w:ind w:firstLine="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9B5EB8"/>
    <w:multiLevelType w:val="hybridMultilevel"/>
    <w:tmpl w:val="0AAE2A22"/>
    <w:lvl w:ilvl="0" w:tplc="0415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9BA2C3C"/>
    <w:multiLevelType w:val="hybridMultilevel"/>
    <w:tmpl w:val="6E24F60C"/>
    <w:lvl w:ilvl="0" w:tplc="C6D217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4B71522"/>
    <w:multiLevelType w:val="hybridMultilevel"/>
    <w:tmpl w:val="46D25C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E363D4"/>
    <w:multiLevelType w:val="hybridMultilevel"/>
    <w:tmpl w:val="F47E3D5A"/>
    <w:lvl w:ilvl="0" w:tplc="FFFFFFFF">
      <w:start w:val="1"/>
      <w:numFmt w:val="decimal"/>
      <w:lvlText w:val="%1."/>
      <w:lvlJc w:val="left"/>
      <w:pPr>
        <w:tabs>
          <w:tab w:val="num" w:pos="1117"/>
        </w:tabs>
        <w:ind w:left="1117" w:hanging="397"/>
      </w:pPr>
      <w:rPr>
        <w:rFonts w:ascii="Times New Roman" w:hAnsi="Times New Roman" w:hint="default"/>
        <w:b w:val="0"/>
        <w:i w:val="0"/>
        <w:sz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80"/>
        </w:tabs>
        <w:ind w:left="12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00"/>
        </w:tabs>
        <w:ind w:left="20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20"/>
        </w:tabs>
        <w:ind w:left="27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40"/>
        </w:tabs>
        <w:ind w:left="34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60"/>
        </w:tabs>
        <w:ind w:left="41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80"/>
        </w:tabs>
        <w:ind w:left="48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00"/>
        </w:tabs>
        <w:ind w:left="56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20"/>
        </w:tabs>
        <w:ind w:left="6320" w:hanging="180"/>
      </w:pPr>
    </w:lvl>
  </w:abstractNum>
  <w:num w:numId="1" w16cid:durableId="105881809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61527562">
    <w:abstractNumId w:val="1"/>
  </w:num>
  <w:num w:numId="3" w16cid:durableId="1420516784">
    <w:abstractNumId w:val="0"/>
  </w:num>
  <w:num w:numId="4" w16cid:durableId="17603717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123"/>
    <w:rsid w:val="000238C5"/>
    <w:rsid w:val="00253A56"/>
    <w:rsid w:val="002B33F3"/>
    <w:rsid w:val="00305123"/>
    <w:rsid w:val="00373D68"/>
    <w:rsid w:val="00603E44"/>
    <w:rsid w:val="00667080"/>
    <w:rsid w:val="009C0295"/>
    <w:rsid w:val="009E74D1"/>
    <w:rsid w:val="00A11E41"/>
    <w:rsid w:val="00A65746"/>
    <w:rsid w:val="00AE68F4"/>
    <w:rsid w:val="00B11F69"/>
    <w:rsid w:val="00C35E7D"/>
    <w:rsid w:val="00C8737E"/>
    <w:rsid w:val="00CC022D"/>
    <w:rsid w:val="00CF0D48"/>
    <w:rsid w:val="00D429F3"/>
    <w:rsid w:val="00DB7CA0"/>
    <w:rsid w:val="00E233E9"/>
    <w:rsid w:val="00EA7501"/>
    <w:rsid w:val="00F725B4"/>
    <w:rsid w:val="00FD4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0309A"/>
  <w15:chartTrackingRefBased/>
  <w15:docId w15:val="{89EF4A82-5E6F-4A59-9687-E5C8F64F8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512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D4C9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D4C9E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A11E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1E41"/>
  </w:style>
  <w:style w:type="paragraph" w:styleId="Stopka">
    <w:name w:val="footer"/>
    <w:basedOn w:val="Normalny"/>
    <w:link w:val="StopkaZnak"/>
    <w:uiPriority w:val="99"/>
    <w:unhideWhenUsed/>
    <w:rsid w:val="00A11E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1E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uw-warminsko-mazurski/procedury-dot-szacowania-szkod-w-rolnictwie-spowodowane-niekorzystnymi-zjawiskami-atmosferycznymi-w-202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pl/web/gov/zloz-wniosek-o-oszacowanie-spowodowanych-przez-susze-strat-w-uprawach-rolny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472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Zając</dc:creator>
  <cp:keywords/>
  <dc:description/>
  <cp:lastModifiedBy>Ewa Zając</cp:lastModifiedBy>
  <cp:revision>14</cp:revision>
  <cp:lastPrinted>2023-07-24T07:00:00Z</cp:lastPrinted>
  <dcterms:created xsi:type="dcterms:W3CDTF">2023-07-20T09:28:00Z</dcterms:created>
  <dcterms:modified xsi:type="dcterms:W3CDTF">2023-07-24T07:00:00Z</dcterms:modified>
</cp:coreProperties>
</file>