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8ED0E" w14:textId="77777777" w:rsidR="0002604C" w:rsidRPr="00D4076C" w:rsidRDefault="0002604C" w:rsidP="00026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076C"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 Nr 24/OG/2021</w:t>
      </w:r>
    </w:p>
    <w:p w14:paraId="741AE5B5" w14:textId="77777777" w:rsidR="0002604C" w:rsidRPr="00D4076C" w:rsidRDefault="0002604C" w:rsidP="00026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076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Wójta Gminy Gronowo Elbląskie                                                                           </w:t>
      </w:r>
    </w:p>
    <w:p w14:paraId="46EB56BA" w14:textId="77777777" w:rsidR="0002604C" w:rsidRPr="00D4076C" w:rsidRDefault="0002604C" w:rsidP="00026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076C">
        <w:rPr>
          <w:rFonts w:ascii="Times New Roman" w:eastAsia="Times New Roman" w:hAnsi="Times New Roman" w:cs="Times New Roman"/>
          <w:sz w:val="28"/>
          <w:szCs w:val="28"/>
          <w:lang w:eastAsia="pl-PL"/>
        </w:rPr>
        <w:t>z dnia 28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4076C">
        <w:rPr>
          <w:rFonts w:ascii="Times New Roman" w:eastAsia="Times New Roman" w:hAnsi="Times New Roman" w:cs="Times New Roman"/>
          <w:sz w:val="28"/>
          <w:szCs w:val="28"/>
          <w:lang w:eastAsia="pl-PL"/>
        </w:rPr>
        <w:t>czerwca 2021r.</w:t>
      </w:r>
    </w:p>
    <w:p w14:paraId="4D6AEEB8" w14:textId="77777777" w:rsidR="0002604C" w:rsidRPr="00E825F0" w:rsidRDefault="0002604C" w:rsidP="00026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1A54D7D2" w14:textId="77777777" w:rsidR="0002604C" w:rsidRPr="00E825F0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E85800" w14:textId="77777777" w:rsidR="0002604C" w:rsidRPr="00E825F0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4C121" w14:textId="77777777" w:rsidR="0002604C" w:rsidRPr="00E825F0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56F1F39E" w14:textId="77777777" w:rsidR="0002604C" w:rsidRPr="00E825F0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1B1BCC11" w14:textId="77777777" w:rsidR="0002604C" w:rsidRPr="00E825F0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14706F96" w14:textId="77777777" w:rsidR="0002604C" w:rsidRPr="00E825F0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25F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sprawie powołania Komisji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 w:rsidRPr="00E825F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rzetargowej </w:t>
      </w:r>
    </w:p>
    <w:p w14:paraId="387584F1" w14:textId="77777777" w:rsidR="0002604C" w:rsidRPr="00E825F0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F79D4EA" w14:textId="77777777" w:rsidR="0002604C" w:rsidRPr="00E825F0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FE9D3CC" w14:textId="77777777" w:rsidR="0002604C" w:rsidRPr="00E825F0" w:rsidRDefault="0002604C" w:rsidP="00026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25F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podstawie art.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53</w:t>
      </w:r>
      <w:r w:rsidRPr="00E825F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ustawy z dnia 29 stycznia 2004 r. – Prawo zamówień publicznych  (j. t. Dz. U. z 2019 r., poz. 2019)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zarządzam, co następuje</w:t>
      </w:r>
    </w:p>
    <w:p w14:paraId="586F1B30" w14:textId="77777777" w:rsidR="0002604C" w:rsidRPr="00E825F0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972F7B9" w14:textId="77777777" w:rsidR="0002604C" w:rsidRPr="00E825F0" w:rsidRDefault="0002604C" w:rsidP="00026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25F0">
        <w:rPr>
          <w:rFonts w:ascii="Times New Roman" w:eastAsia="Times New Roman" w:hAnsi="Times New Roman" w:cs="Times New Roman"/>
          <w:sz w:val="28"/>
          <w:szCs w:val="28"/>
          <w:lang w:eastAsia="pl-PL"/>
        </w:rPr>
        <w:t>§  1.</w:t>
      </w:r>
    </w:p>
    <w:p w14:paraId="0A9654A5" w14:textId="77777777" w:rsidR="0002604C" w:rsidRPr="00E825F0" w:rsidRDefault="0002604C" w:rsidP="00026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</w:p>
    <w:p w14:paraId="4439E8A7" w14:textId="33AB2F15" w:rsidR="0002604C" w:rsidRPr="00265C32" w:rsidRDefault="0002604C" w:rsidP="0002604C">
      <w:pPr>
        <w:widowControl w:val="0"/>
        <w:autoSpaceDN w:val="0"/>
        <w:spacing w:after="0" w:line="240" w:lineRule="auto"/>
        <w:jc w:val="both"/>
        <w:rPr>
          <w:bCs/>
          <w:sz w:val="28"/>
          <w:szCs w:val="28"/>
        </w:rPr>
      </w:pPr>
      <w:r w:rsidRPr="00265C32">
        <w:rPr>
          <w:rFonts w:ascii="Times New Roman" w:eastAsia="Times New Roman" w:hAnsi="Times New Roman" w:cs="Times New Roman"/>
          <w:sz w:val="28"/>
          <w:szCs w:val="28"/>
          <w:lang w:eastAsia="pl-PL"/>
        </w:rPr>
        <w:t>Powołuj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ę</w:t>
      </w:r>
      <w:r w:rsidRPr="00265C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Komisję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przetargową </w:t>
      </w:r>
      <w:r w:rsidRPr="00265C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przeprowadzenia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postępowania przetargowego </w:t>
      </w:r>
      <w:r w:rsidRPr="00265C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trybie podstawowym art. 275 pkt 1 ustawy Prawo zamówień publicznych na </w:t>
      </w:r>
      <w:r w:rsidRPr="00265C3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„Przebudowę dróg gminnych w miejscowości Jasionno, Kopanka Pierwsza, Karczowiska Górne oraz remont drogi gminnej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w </w:t>
      </w:r>
      <w:r w:rsidRPr="00265C3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Gronowie Elbląskim” </w:t>
      </w:r>
      <w:r w:rsidRPr="00265C32">
        <w:rPr>
          <w:rFonts w:ascii="Times New Roman" w:eastAsia="Times New Roman" w:hAnsi="Times New Roman" w:cs="Times New Roman"/>
          <w:sz w:val="28"/>
          <w:szCs w:val="28"/>
          <w:lang w:eastAsia="pl-PL"/>
        </w:rPr>
        <w:t>w następującym składzie:</w:t>
      </w:r>
    </w:p>
    <w:p w14:paraId="7C9F16AC" w14:textId="77777777" w:rsidR="0002604C" w:rsidRPr="00265C32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5C32">
        <w:rPr>
          <w:rFonts w:ascii="Times New Roman" w:eastAsia="Times New Roman" w:hAnsi="Times New Roman" w:cs="Times New Roman"/>
          <w:sz w:val="28"/>
          <w:szCs w:val="28"/>
          <w:lang w:eastAsia="pl-PL"/>
        </w:rPr>
        <w:t>1.  Łukasz Skrzypiński   -        Przewodniczący Komisji</w:t>
      </w:r>
    </w:p>
    <w:p w14:paraId="7E35B3AD" w14:textId="77777777" w:rsidR="0002604C" w:rsidRPr="00265C32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5C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 </w:t>
      </w:r>
      <w:smartTag w:uri="urn:schemas-microsoft-com:office:smarttags" w:element="PersonName">
        <w:smartTagPr>
          <w:attr w:name="ProductID" w:val="Ewa Zając"/>
        </w:smartTagPr>
        <w:r w:rsidRPr="00265C32">
          <w:rPr>
            <w:rFonts w:ascii="Times New Roman" w:eastAsia="Times New Roman" w:hAnsi="Times New Roman" w:cs="Times New Roman"/>
            <w:sz w:val="28"/>
            <w:szCs w:val="28"/>
            <w:lang w:eastAsia="pl-PL"/>
          </w:rPr>
          <w:t>Ewa Zając</w:t>
        </w:r>
      </w:smartTag>
      <w:r w:rsidRPr="00265C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-        sekretarz Komisji    </w:t>
      </w:r>
    </w:p>
    <w:p w14:paraId="6D3AE2F7" w14:textId="77777777" w:rsidR="0002604C" w:rsidRPr="00265C32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5C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3.  Jadwiga Pliszka         -        członek Komisji                         </w:t>
      </w:r>
    </w:p>
    <w:p w14:paraId="072205F6" w14:textId="77777777" w:rsidR="0002604C" w:rsidRPr="00265C32" w:rsidRDefault="0002604C" w:rsidP="00026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F4B54F5" w14:textId="77777777" w:rsidR="0002604C" w:rsidRPr="00265C32" w:rsidRDefault="0002604C" w:rsidP="00026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5C32">
        <w:rPr>
          <w:rFonts w:ascii="Times New Roman" w:eastAsia="Times New Roman" w:hAnsi="Times New Roman" w:cs="Times New Roman"/>
          <w:sz w:val="28"/>
          <w:szCs w:val="28"/>
          <w:lang w:eastAsia="pl-PL"/>
        </w:rPr>
        <w:t>§  2.</w:t>
      </w:r>
    </w:p>
    <w:p w14:paraId="48070362" w14:textId="77777777" w:rsidR="0002604C" w:rsidRPr="00265C32" w:rsidRDefault="0002604C" w:rsidP="00026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019B246" w14:textId="77777777" w:rsidR="0002604C" w:rsidRPr="00265C32" w:rsidRDefault="0002604C" w:rsidP="00026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5C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Szczegółowe zadania Komisji zostały określone w  Regulaminie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Pracy </w:t>
      </w:r>
      <w:r w:rsidRPr="00265C32">
        <w:rPr>
          <w:rFonts w:ascii="Times New Roman" w:eastAsia="Times New Roman" w:hAnsi="Times New Roman" w:cs="Times New Roman"/>
          <w:sz w:val="28"/>
          <w:szCs w:val="28"/>
          <w:lang w:eastAsia="pl-PL"/>
        </w:rPr>
        <w:t>Komisji Przetargowej stanowiący załącznik nr 1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niniejszego zarządzenia.</w:t>
      </w:r>
    </w:p>
    <w:p w14:paraId="04D901F2" w14:textId="77777777" w:rsidR="0002604C" w:rsidRPr="00265C32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42C6494" w14:textId="77777777" w:rsidR="0002604C" w:rsidRPr="00265C32" w:rsidRDefault="0002604C" w:rsidP="00026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5C32">
        <w:rPr>
          <w:rFonts w:ascii="Times New Roman" w:eastAsia="Times New Roman" w:hAnsi="Times New Roman" w:cs="Times New Roman"/>
          <w:sz w:val="28"/>
          <w:szCs w:val="28"/>
          <w:lang w:eastAsia="pl-PL"/>
        </w:rPr>
        <w:t>§  3.</w:t>
      </w:r>
    </w:p>
    <w:p w14:paraId="061B3612" w14:textId="77777777" w:rsidR="0002604C" w:rsidRPr="00265C32" w:rsidRDefault="0002604C" w:rsidP="00026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CF5FBC5" w14:textId="77777777" w:rsidR="0002604C" w:rsidRPr="00265C32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5C32"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wchodzi w życie z dniem  podjęcia.</w:t>
      </w:r>
    </w:p>
    <w:p w14:paraId="63C8AD59" w14:textId="77777777" w:rsidR="0002604C" w:rsidRPr="00265C32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4AF280B" w14:textId="77777777" w:rsidR="0002604C" w:rsidRPr="00265C32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5C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</w:t>
      </w:r>
    </w:p>
    <w:p w14:paraId="6E9FF95F" w14:textId="77777777" w:rsidR="0002604C" w:rsidRPr="00265C32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5C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14:paraId="0A2EA761" w14:textId="77777777" w:rsidR="0002604C" w:rsidRPr="00265C32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D7DD13" w14:textId="77777777" w:rsidR="0002604C" w:rsidRPr="009D721E" w:rsidRDefault="0002604C" w:rsidP="00026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D72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WÓJT  GMINY </w:t>
      </w:r>
    </w:p>
    <w:p w14:paraId="0648FB85" w14:textId="77777777" w:rsidR="0002604C" w:rsidRPr="009D721E" w:rsidRDefault="0002604C" w:rsidP="00026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D721E">
        <w:rPr>
          <w:rFonts w:ascii="Times New Roman" w:eastAsia="Times New Roman" w:hAnsi="Times New Roman" w:cs="Times New Roman"/>
          <w:sz w:val="28"/>
          <w:szCs w:val="28"/>
          <w:lang w:eastAsia="pl-PL"/>
        </w:rPr>
        <w:t>/-/Marcin Ślęzak</w:t>
      </w:r>
    </w:p>
    <w:p w14:paraId="38E5DA16" w14:textId="77777777" w:rsidR="0002604C" w:rsidRPr="009D721E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EC3D61" w14:textId="77777777" w:rsidR="0002604C" w:rsidRPr="00E825F0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55FBA5B4" w14:textId="77777777" w:rsidR="0002604C" w:rsidRPr="00E825F0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3210C0B6" w14:textId="77777777" w:rsidR="0002604C" w:rsidRPr="00E825F0" w:rsidRDefault="0002604C" w:rsidP="000260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18A61046" w14:textId="77777777" w:rsidR="0002604C" w:rsidRDefault="0002604C"/>
    <w:sectPr w:rsidR="00026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4C"/>
    <w:rsid w:val="0002604C"/>
    <w:rsid w:val="000E1C1E"/>
    <w:rsid w:val="009D721E"/>
    <w:rsid w:val="00BF0522"/>
    <w:rsid w:val="00EA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88F8EB6"/>
  <w15:chartTrackingRefBased/>
  <w15:docId w15:val="{EABE287D-2461-4A23-96FD-328765B0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7</cp:revision>
  <cp:lastPrinted>2021-07-06T12:43:00Z</cp:lastPrinted>
  <dcterms:created xsi:type="dcterms:W3CDTF">2021-07-05T12:23:00Z</dcterms:created>
  <dcterms:modified xsi:type="dcterms:W3CDTF">2021-07-13T06:04:00Z</dcterms:modified>
</cp:coreProperties>
</file>