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969E" w14:textId="2CD78036" w:rsidR="00D418E9" w:rsidRDefault="00D418E9" w:rsidP="00D418E9">
      <w:pPr>
        <w:autoSpaceDE w:val="0"/>
        <w:autoSpaceDN w:val="0"/>
        <w:adjustRightInd w:val="0"/>
        <w:ind w:right="471"/>
        <w:jc w:val="right"/>
        <w:rPr>
          <w:b/>
          <w:bCs/>
        </w:rPr>
      </w:pPr>
      <w:r>
        <w:rPr>
          <w:b/>
          <w:bCs/>
        </w:rPr>
        <w:t>DRUK 57/21</w:t>
      </w:r>
    </w:p>
    <w:p w14:paraId="50498FCD" w14:textId="2866B410" w:rsidR="00210CCA" w:rsidRPr="00210CCA" w:rsidRDefault="00210CCA" w:rsidP="002C4E5A">
      <w:pPr>
        <w:autoSpaceDE w:val="0"/>
        <w:autoSpaceDN w:val="0"/>
        <w:adjustRightInd w:val="0"/>
        <w:ind w:right="471"/>
        <w:jc w:val="center"/>
        <w:rPr>
          <w:b/>
          <w:bCs/>
        </w:rPr>
      </w:pPr>
      <w:r w:rsidRPr="00210CCA">
        <w:rPr>
          <w:b/>
          <w:bCs/>
        </w:rPr>
        <w:t>UCHWAŁA</w:t>
      </w:r>
      <w:r>
        <w:rPr>
          <w:b/>
          <w:bCs/>
        </w:rPr>
        <w:t xml:space="preserve"> Nr</w:t>
      </w:r>
    </w:p>
    <w:p w14:paraId="311E9B31" w14:textId="77777777" w:rsidR="00210CCA" w:rsidRDefault="00210CCA" w:rsidP="002C4E5A">
      <w:pPr>
        <w:autoSpaceDE w:val="0"/>
        <w:autoSpaceDN w:val="0"/>
        <w:adjustRightInd w:val="0"/>
        <w:ind w:right="471"/>
        <w:jc w:val="center"/>
        <w:rPr>
          <w:b/>
          <w:bCs/>
        </w:rPr>
      </w:pPr>
      <w:r>
        <w:rPr>
          <w:b/>
          <w:bCs/>
        </w:rPr>
        <w:t>RADY GMINY GRONOWO ELBLĄSKIE</w:t>
      </w:r>
    </w:p>
    <w:p w14:paraId="7E3479F8" w14:textId="77777777" w:rsidR="00210CCA" w:rsidRDefault="007A4101" w:rsidP="002C4E5A">
      <w:pPr>
        <w:autoSpaceDE w:val="0"/>
        <w:autoSpaceDN w:val="0"/>
        <w:adjustRightInd w:val="0"/>
        <w:ind w:right="471"/>
        <w:jc w:val="center"/>
        <w:rPr>
          <w:b/>
          <w:bCs/>
        </w:rPr>
      </w:pPr>
      <w:r>
        <w:rPr>
          <w:b/>
          <w:bCs/>
        </w:rPr>
        <w:t>z dnia 23</w:t>
      </w:r>
      <w:r w:rsidR="00210CCA">
        <w:rPr>
          <w:b/>
          <w:bCs/>
        </w:rPr>
        <w:t xml:space="preserve"> </w:t>
      </w:r>
      <w:r>
        <w:rPr>
          <w:b/>
          <w:bCs/>
        </w:rPr>
        <w:t>czerwca 2021</w:t>
      </w:r>
      <w:r w:rsidR="00210CCA">
        <w:rPr>
          <w:b/>
          <w:bCs/>
        </w:rPr>
        <w:t xml:space="preserve"> roku</w:t>
      </w:r>
    </w:p>
    <w:p w14:paraId="3E3810C3" w14:textId="77777777" w:rsidR="00210CCA" w:rsidRPr="00210CCA" w:rsidRDefault="00210CCA" w:rsidP="002C4E5A">
      <w:pPr>
        <w:autoSpaceDE w:val="0"/>
        <w:autoSpaceDN w:val="0"/>
        <w:adjustRightInd w:val="0"/>
        <w:ind w:right="471"/>
        <w:jc w:val="both"/>
        <w:rPr>
          <w:b/>
          <w:bCs/>
        </w:rPr>
      </w:pPr>
    </w:p>
    <w:p w14:paraId="07E7D173" w14:textId="77777777" w:rsidR="00210CCA" w:rsidRDefault="00210CCA" w:rsidP="002C4E5A">
      <w:pPr>
        <w:autoSpaceDE w:val="0"/>
        <w:autoSpaceDN w:val="0"/>
        <w:adjustRightInd w:val="0"/>
        <w:ind w:right="471"/>
        <w:jc w:val="both"/>
        <w:rPr>
          <w:b/>
          <w:bCs/>
        </w:rPr>
      </w:pPr>
      <w:r w:rsidRPr="00210CCA">
        <w:rPr>
          <w:b/>
          <w:bCs/>
        </w:rPr>
        <w:t>w sprawie określenia</w:t>
      </w:r>
      <w:r>
        <w:rPr>
          <w:b/>
          <w:bCs/>
        </w:rPr>
        <w:t xml:space="preserve">, na rok szkolny </w:t>
      </w:r>
      <w:r w:rsidR="007A4101">
        <w:rPr>
          <w:b/>
          <w:bCs/>
        </w:rPr>
        <w:t xml:space="preserve"> 2021/2022</w:t>
      </w:r>
      <w:r>
        <w:rPr>
          <w:b/>
          <w:bCs/>
        </w:rPr>
        <w:t xml:space="preserve">, </w:t>
      </w:r>
      <w:r w:rsidRPr="00210CCA">
        <w:rPr>
          <w:b/>
          <w:bCs/>
        </w:rPr>
        <w:t>średniej c</w:t>
      </w:r>
      <w:r>
        <w:rPr>
          <w:b/>
          <w:bCs/>
        </w:rPr>
        <w:t xml:space="preserve">eny jednostki paliwa </w:t>
      </w:r>
      <w:r w:rsidR="002C4E5A">
        <w:rPr>
          <w:b/>
          <w:bCs/>
        </w:rPr>
        <w:br/>
      </w:r>
      <w:r>
        <w:rPr>
          <w:b/>
          <w:bCs/>
        </w:rPr>
        <w:t>w Gminie Gronowo Elbląskie</w:t>
      </w:r>
    </w:p>
    <w:p w14:paraId="635ADCA0" w14:textId="77777777" w:rsidR="00210CCA" w:rsidRPr="00210CCA" w:rsidRDefault="00210CCA" w:rsidP="002C4E5A">
      <w:pPr>
        <w:autoSpaceDE w:val="0"/>
        <w:autoSpaceDN w:val="0"/>
        <w:adjustRightInd w:val="0"/>
        <w:ind w:right="471"/>
        <w:jc w:val="both"/>
        <w:rPr>
          <w:b/>
          <w:bCs/>
        </w:rPr>
      </w:pPr>
    </w:p>
    <w:p w14:paraId="2FCEDAA4" w14:textId="77777777" w:rsidR="00210CCA" w:rsidRDefault="00210CCA" w:rsidP="002C4E5A">
      <w:pPr>
        <w:autoSpaceDE w:val="0"/>
        <w:autoSpaceDN w:val="0"/>
        <w:adjustRightInd w:val="0"/>
        <w:ind w:right="471"/>
        <w:jc w:val="both"/>
      </w:pPr>
      <w:r w:rsidRPr="00210CCA">
        <w:t xml:space="preserve">Na podstawie art. 18 ust. 2 pkt 15 ustawy z dnia 8 marca 1990 r. o samorządzie gminnym </w:t>
      </w:r>
      <w:r w:rsidR="00102FCE">
        <w:t xml:space="preserve">(j.t. </w:t>
      </w:r>
      <w:r w:rsidRPr="00210CCA">
        <w:t>Dz. U.</w:t>
      </w:r>
      <w:r>
        <w:t xml:space="preserve"> </w:t>
      </w:r>
      <w:r w:rsidR="00102FCE">
        <w:t>z 2020</w:t>
      </w:r>
      <w:r w:rsidRPr="00210CCA">
        <w:t xml:space="preserve"> r. poz. </w:t>
      </w:r>
      <w:r w:rsidR="00102FCE">
        <w:t>713</w:t>
      </w:r>
      <w:r w:rsidRPr="00210CCA">
        <w:t xml:space="preserve">) w związku z art. 39 a ust. 3 ustawy </w:t>
      </w:r>
      <w:r w:rsidR="002C4E5A">
        <w:br/>
      </w:r>
      <w:r w:rsidRPr="00210CCA">
        <w:t>z dnia 14 grudnia 2016 r. –</w:t>
      </w:r>
      <w:r>
        <w:t xml:space="preserve"> </w:t>
      </w:r>
      <w:r w:rsidRPr="00210CCA">
        <w:t>Prawo oświatowe (</w:t>
      </w:r>
      <w:r w:rsidR="00102FCE">
        <w:t xml:space="preserve">j.t. </w:t>
      </w:r>
      <w:r w:rsidRPr="00210CCA">
        <w:t xml:space="preserve">Dz. U. </w:t>
      </w:r>
      <w:r w:rsidR="00102FCE">
        <w:t>z 2020</w:t>
      </w:r>
      <w:r w:rsidR="002C4E5A">
        <w:t xml:space="preserve"> r. poz. </w:t>
      </w:r>
      <w:r w:rsidR="00102FCE">
        <w:t>910</w:t>
      </w:r>
      <w:r w:rsidRPr="00210CCA">
        <w:t>)</w:t>
      </w:r>
      <w:r>
        <w:t xml:space="preserve"> Rada Gminy Gronowo Elbląskie</w:t>
      </w:r>
      <w:r w:rsidRPr="00210CCA">
        <w:t xml:space="preserve"> uchwala, co następuje:</w:t>
      </w:r>
    </w:p>
    <w:p w14:paraId="2DA68A5D" w14:textId="77777777" w:rsidR="00210CCA" w:rsidRPr="00210CCA" w:rsidRDefault="00210CCA" w:rsidP="002C4E5A">
      <w:pPr>
        <w:autoSpaceDE w:val="0"/>
        <w:autoSpaceDN w:val="0"/>
        <w:adjustRightInd w:val="0"/>
        <w:ind w:right="471"/>
        <w:jc w:val="both"/>
      </w:pPr>
    </w:p>
    <w:p w14:paraId="6916E1E2" w14:textId="77777777" w:rsidR="00210CCA" w:rsidRPr="00210CCA" w:rsidRDefault="00210CCA" w:rsidP="002C4E5A">
      <w:pPr>
        <w:autoSpaceDE w:val="0"/>
        <w:autoSpaceDN w:val="0"/>
        <w:adjustRightInd w:val="0"/>
        <w:ind w:right="471"/>
        <w:jc w:val="both"/>
      </w:pPr>
      <w:r w:rsidRPr="00210CCA">
        <w:rPr>
          <w:b/>
          <w:bCs/>
        </w:rPr>
        <w:t xml:space="preserve">§ 1. </w:t>
      </w:r>
      <w:r>
        <w:rPr>
          <w:bCs/>
        </w:rPr>
        <w:t>Okreś</w:t>
      </w:r>
      <w:r w:rsidRPr="00210CCA">
        <w:rPr>
          <w:bCs/>
        </w:rPr>
        <w:t>la się</w:t>
      </w:r>
      <w:r w:rsidR="0015239C">
        <w:rPr>
          <w:bCs/>
        </w:rPr>
        <w:t>, na rok szkolny 2021/2022</w:t>
      </w:r>
      <w:r>
        <w:rPr>
          <w:bCs/>
        </w:rPr>
        <w:t>,</w:t>
      </w:r>
      <w:r w:rsidRPr="00210CCA">
        <w:rPr>
          <w:bCs/>
        </w:rPr>
        <w:t xml:space="preserve"> </w:t>
      </w:r>
      <w:r>
        <w:t>ś</w:t>
      </w:r>
      <w:r w:rsidRPr="00210CCA">
        <w:t xml:space="preserve">rednią cenę jednostki paliwa w Gminie </w:t>
      </w:r>
      <w:r>
        <w:t>Gronowo Elbląskie w wysokości:</w:t>
      </w:r>
    </w:p>
    <w:p w14:paraId="2DE47B9C" w14:textId="77777777" w:rsidR="00210CCA" w:rsidRPr="00210CCA" w:rsidRDefault="00210CCA" w:rsidP="002C4E5A">
      <w:pPr>
        <w:autoSpaceDE w:val="0"/>
        <w:autoSpaceDN w:val="0"/>
        <w:adjustRightInd w:val="0"/>
        <w:ind w:right="471"/>
        <w:jc w:val="both"/>
      </w:pPr>
      <w:r w:rsidRPr="00210CCA">
        <w:t>1)</w:t>
      </w:r>
      <w:r w:rsidR="0015239C">
        <w:t xml:space="preserve"> 5,3</w:t>
      </w:r>
      <w:r w:rsidR="00EA0436">
        <w:t>9</w:t>
      </w:r>
      <w:r w:rsidR="005F3AC2">
        <w:t xml:space="preserve"> zł za litr </w:t>
      </w:r>
      <w:r w:rsidR="005F3AC2" w:rsidRPr="00210CCA">
        <w:t>oleju napędowego</w:t>
      </w:r>
      <w:r w:rsidR="00EA0436">
        <w:t>,</w:t>
      </w:r>
    </w:p>
    <w:p w14:paraId="3166E7B7" w14:textId="77777777" w:rsidR="005F3AC2" w:rsidRPr="00210CCA" w:rsidRDefault="0015239C" w:rsidP="002C4E5A">
      <w:pPr>
        <w:autoSpaceDE w:val="0"/>
        <w:autoSpaceDN w:val="0"/>
        <w:adjustRightInd w:val="0"/>
        <w:ind w:right="471"/>
        <w:jc w:val="both"/>
      </w:pPr>
      <w:r>
        <w:t>2) 5,42</w:t>
      </w:r>
      <w:r w:rsidR="005F3AC2">
        <w:t xml:space="preserve"> zł za litr </w:t>
      </w:r>
      <w:r w:rsidR="005F3AC2" w:rsidRPr="00210CCA">
        <w:t>benzyny</w:t>
      </w:r>
      <w:r w:rsidR="00EA0436">
        <w:t>,</w:t>
      </w:r>
    </w:p>
    <w:p w14:paraId="53D41B5D" w14:textId="77777777" w:rsidR="00210CCA" w:rsidRDefault="00210CCA" w:rsidP="002C4E5A">
      <w:pPr>
        <w:autoSpaceDE w:val="0"/>
        <w:autoSpaceDN w:val="0"/>
        <w:adjustRightInd w:val="0"/>
        <w:ind w:right="471"/>
        <w:jc w:val="both"/>
      </w:pPr>
      <w:r w:rsidRPr="00102FCE">
        <w:t xml:space="preserve">3) </w:t>
      </w:r>
      <w:r w:rsidR="00102FCE" w:rsidRPr="00102FCE">
        <w:t>2,44</w:t>
      </w:r>
      <w:r w:rsidR="005F3AC2" w:rsidRPr="00102FCE">
        <w:t xml:space="preserve"> z za </w:t>
      </w:r>
      <w:r w:rsidR="005F3AC2">
        <w:t>litr LPG</w:t>
      </w:r>
      <w:r w:rsidR="00EA0436">
        <w:t>.</w:t>
      </w:r>
    </w:p>
    <w:p w14:paraId="0B2AAE5B" w14:textId="77777777" w:rsidR="00210CCA" w:rsidRPr="00210CCA" w:rsidRDefault="00210CCA" w:rsidP="002C4E5A">
      <w:pPr>
        <w:autoSpaceDE w:val="0"/>
        <w:autoSpaceDN w:val="0"/>
        <w:adjustRightInd w:val="0"/>
        <w:ind w:right="471"/>
        <w:jc w:val="both"/>
      </w:pPr>
    </w:p>
    <w:p w14:paraId="7F6F9E4A" w14:textId="77777777" w:rsidR="00210CCA" w:rsidRDefault="00210CCA" w:rsidP="002C4E5A">
      <w:pPr>
        <w:autoSpaceDE w:val="0"/>
        <w:autoSpaceDN w:val="0"/>
        <w:adjustRightInd w:val="0"/>
        <w:ind w:right="471"/>
        <w:jc w:val="both"/>
      </w:pPr>
      <w:r w:rsidRPr="00210CCA">
        <w:rPr>
          <w:b/>
          <w:bCs/>
        </w:rPr>
        <w:t xml:space="preserve">§ 2. </w:t>
      </w:r>
      <w:r w:rsidRPr="00210CCA">
        <w:t>Wykonanie uchwały pow</w:t>
      </w:r>
      <w:r>
        <w:t>ierza się Wójtowi Gminy Gronowo Elbląskie.</w:t>
      </w:r>
    </w:p>
    <w:p w14:paraId="781876CA" w14:textId="77777777" w:rsidR="00210CCA" w:rsidRDefault="00210CCA" w:rsidP="002C4E5A">
      <w:pPr>
        <w:autoSpaceDE w:val="0"/>
        <w:autoSpaceDN w:val="0"/>
        <w:adjustRightInd w:val="0"/>
        <w:ind w:right="471"/>
        <w:jc w:val="both"/>
      </w:pPr>
    </w:p>
    <w:p w14:paraId="5D92119A" w14:textId="77777777" w:rsidR="00210CCA" w:rsidRDefault="00210CCA" w:rsidP="002C4E5A">
      <w:pPr>
        <w:autoSpaceDE w:val="0"/>
        <w:autoSpaceDN w:val="0"/>
        <w:adjustRightInd w:val="0"/>
        <w:ind w:right="471"/>
        <w:jc w:val="both"/>
      </w:pPr>
      <w:r w:rsidRPr="00210CCA">
        <w:rPr>
          <w:b/>
          <w:bCs/>
        </w:rPr>
        <w:t xml:space="preserve">§ 3. </w:t>
      </w:r>
      <w:r w:rsidRPr="00210CCA">
        <w:t>Uchwała wchodzi w życie po upływie 14 dni od dnia ogłoszenia w Dzienniku Urzędowym</w:t>
      </w:r>
      <w:r>
        <w:t xml:space="preserve"> Województwa Warmińsko – Mazurskiego.</w:t>
      </w:r>
    </w:p>
    <w:p w14:paraId="47BA2247" w14:textId="77777777" w:rsidR="00210CCA" w:rsidRDefault="00210CCA" w:rsidP="00210CCA">
      <w:pPr>
        <w:autoSpaceDE w:val="0"/>
        <w:autoSpaceDN w:val="0"/>
        <w:adjustRightInd w:val="0"/>
        <w:ind w:left="851" w:right="471"/>
      </w:pPr>
    </w:p>
    <w:p w14:paraId="4AC1D5C2" w14:textId="77777777" w:rsidR="00210CCA" w:rsidRDefault="00210CCA" w:rsidP="00210CCA">
      <w:pPr>
        <w:autoSpaceDE w:val="0"/>
        <w:autoSpaceDN w:val="0"/>
        <w:adjustRightInd w:val="0"/>
      </w:pPr>
    </w:p>
    <w:p w14:paraId="093256C3" w14:textId="77777777" w:rsidR="00210CCA" w:rsidRDefault="00210CCA" w:rsidP="00210CCA">
      <w:pPr>
        <w:autoSpaceDE w:val="0"/>
        <w:autoSpaceDN w:val="0"/>
        <w:adjustRightInd w:val="0"/>
      </w:pPr>
    </w:p>
    <w:p w14:paraId="6B371DCD" w14:textId="77777777" w:rsidR="00210CCA" w:rsidRDefault="00210CCA" w:rsidP="00210CCA">
      <w:pPr>
        <w:autoSpaceDE w:val="0"/>
        <w:autoSpaceDN w:val="0"/>
        <w:adjustRightInd w:val="0"/>
      </w:pPr>
    </w:p>
    <w:p w14:paraId="3C7F2CB2" w14:textId="77777777" w:rsidR="00210CCA" w:rsidRDefault="00210CCA" w:rsidP="00210CCA">
      <w:pPr>
        <w:autoSpaceDE w:val="0"/>
        <w:autoSpaceDN w:val="0"/>
        <w:adjustRightInd w:val="0"/>
      </w:pPr>
    </w:p>
    <w:p w14:paraId="75E27FCD" w14:textId="77777777" w:rsidR="00210CCA" w:rsidRDefault="00210CCA" w:rsidP="00210CCA">
      <w:pPr>
        <w:autoSpaceDE w:val="0"/>
        <w:autoSpaceDN w:val="0"/>
        <w:adjustRightInd w:val="0"/>
      </w:pPr>
    </w:p>
    <w:p w14:paraId="0D4DE532" w14:textId="77777777" w:rsidR="00210CCA" w:rsidRDefault="00210CCA" w:rsidP="00210CCA">
      <w:pPr>
        <w:autoSpaceDE w:val="0"/>
        <w:autoSpaceDN w:val="0"/>
        <w:adjustRightInd w:val="0"/>
      </w:pPr>
    </w:p>
    <w:p w14:paraId="005E5D40" w14:textId="77777777" w:rsidR="00210CCA" w:rsidRDefault="00210CCA" w:rsidP="00210CCA">
      <w:pPr>
        <w:autoSpaceDE w:val="0"/>
        <w:autoSpaceDN w:val="0"/>
        <w:adjustRightInd w:val="0"/>
      </w:pPr>
    </w:p>
    <w:p w14:paraId="3F2C0890" w14:textId="77777777" w:rsidR="00210CCA" w:rsidRDefault="00210CCA" w:rsidP="00210CCA">
      <w:pPr>
        <w:autoSpaceDE w:val="0"/>
        <w:autoSpaceDN w:val="0"/>
        <w:adjustRightInd w:val="0"/>
      </w:pPr>
    </w:p>
    <w:p w14:paraId="17514B84" w14:textId="77777777" w:rsidR="00210CCA" w:rsidRDefault="00210CCA" w:rsidP="00210CCA">
      <w:pPr>
        <w:autoSpaceDE w:val="0"/>
        <w:autoSpaceDN w:val="0"/>
        <w:adjustRightInd w:val="0"/>
      </w:pPr>
    </w:p>
    <w:p w14:paraId="24CAC898" w14:textId="77777777" w:rsidR="00210CCA" w:rsidRDefault="00210CCA" w:rsidP="00210CCA">
      <w:pPr>
        <w:autoSpaceDE w:val="0"/>
        <w:autoSpaceDN w:val="0"/>
        <w:adjustRightInd w:val="0"/>
      </w:pPr>
    </w:p>
    <w:p w14:paraId="127E2731" w14:textId="77777777" w:rsidR="00210CCA" w:rsidRDefault="00210CCA" w:rsidP="00210CCA">
      <w:pPr>
        <w:autoSpaceDE w:val="0"/>
        <w:autoSpaceDN w:val="0"/>
        <w:adjustRightInd w:val="0"/>
      </w:pPr>
    </w:p>
    <w:p w14:paraId="0CB25094" w14:textId="77777777" w:rsidR="00210CCA" w:rsidRDefault="00210CCA" w:rsidP="00210CCA">
      <w:pPr>
        <w:autoSpaceDE w:val="0"/>
        <w:autoSpaceDN w:val="0"/>
        <w:adjustRightInd w:val="0"/>
      </w:pPr>
    </w:p>
    <w:p w14:paraId="2FCA0613" w14:textId="77777777" w:rsidR="00210CCA" w:rsidRDefault="00210CCA" w:rsidP="00210CCA">
      <w:pPr>
        <w:autoSpaceDE w:val="0"/>
        <w:autoSpaceDN w:val="0"/>
        <w:adjustRightInd w:val="0"/>
      </w:pPr>
    </w:p>
    <w:p w14:paraId="7457C53D" w14:textId="77777777" w:rsidR="00210CCA" w:rsidRDefault="00210CCA" w:rsidP="00210CCA">
      <w:pPr>
        <w:autoSpaceDE w:val="0"/>
        <w:autoSpaceDN w:val="0"/>
        <w:adjustRightInd w:val="0"/>
      </w:pPr>
    </w:p>
    <w:p w14:paraId="6636BA28" w14:textId="77777777" w:rsidR="00210CCA" w:rsidRDefault="00210CCA" w:rsidP="00210CCA">
      <w:pPr>
        <w:autoSpaceDE w:val="0"/>
        <w:autoSpaceDN w:val="0"/>
        <w:adjustRightInd w:val="0"/>
      </w:pPr>
    </w:p>
    <w:p w14:paraId="5C907A41" w14:textId="77777777" w:rsidR="00210CCA" w:rsidRDefault="00210CCA" w:rsidP="00210CCA">
      <w:pPr>
        <w:autoSpaceDE w:val="0"/>
        <w:autoSpaceDN w:val="0"/>
        <w:adjustRightInd w:val="0"/>
      </w:pPr>
    </w:p>
    <w:p w14:paraId="2DAEF4C5" w14:textId="77777777" w:rsidR="00210CCA" w:rsidRDefault="00210CCA" w:rsidP="00210CCA">
      <w:pPr>
        <w:autoSpaceDE w:val="0"/>
        <w:autoSpaceDN w:val="0"/>
        <w:adjustRightInd w:val="0"/>
      </w:pPr>
    </w:p>
    <w:p w14:paraId="2BF0E549" w14:textId="77777777" w:rsidR="00210CCA" w:rsidRDefault="00210CCA" w:rsidP="00210CCA">
      <w:pPr>
        <w:autoSpaceDE w:val="0"/>
        <w:autoSpaceDN w:val="0"/>
        <w:adjustRightInd w:val="0"/>
      </w:pPr>
    </w:p>
    <w:p w14:paraId="5398F271" w14:textId="77777777" w:rsidR="00210CCA" w:rsidRDefault="00210CCA" w:rsidP="00210CCA">
      <w:pPr>
        <w:autoSpaceDE w:val="0"/>
        <w:autoSpaceDN w:val="0"/>
        <w:adjustRightInd w:val="0"/>
      </w:pPr>
    </w:p>
    <w:p w14:paraId="2D99B97C" w14:textId="77777777" w:rsidR="00210CCA" w:rsidRDefault="00210CCA" w:rsidP="00210CCA">
      <w:pPr>
        <w:autoSpaceDE w:val="0"/>
        <w:autoSpaceDN w:val="0"/>
        <w:adjustRightInd w:val="0"/>
      </w:pPr>
    </w:p>
    <w:p w14:paraId="7D6D9B1E" w14:textId="77777777" w:rsidR="00210CCA" w:rsidRDefault="00210CCA" w:rsidP="00210CCA">
      <w:pPr>
        <w:autoSpaceDE w:val="0"/>
        <w:autoSpaceDN w:val="0"/>
        <w:adjustRightInd w:val="0"/>
      </w:pPr>
    </w:p>
    <w:p w14:paraId="70E4BC44" w14:textId="77777777" w:rsidR="00210CCA" w:rsidRDefault="00210CCA" w:rsidP="00210CCA">
      <w:pPr>
        <w:autoSpaceDE w:val="0"/>
        <w:autoSpaceDN w:val="0"/>
        <w:adjustRightInd w:val="0"/>
      </w:pPr>
    </w:p>
    <w:p w14:paraId="12176BFA" w14:textId="77777777" w:rsidR="00210CCA" w:rsidRDefault="00210CCA" w:rsidP="00210CCA">
      <w:pPr>
        <w:autoSpaceDE w:val="0"/>
        <w:autoSpaceDN w:val="0"/>
        <w:adjustRightInd w:val="0"/>
      </w:pPr>
    </w:p>
    <w:p w14:paraId="2795FF42" w14:textId="77777777" w:rsidR="00210CCA" w:rsidRDefault="00210CCA" w:rsidP="00210CCA">
      <w:pPr>
        <w:autoSpaceDE w:val="0"/>
        <w:autoSpaceDN w:val="0"/>
        <w:adjustRightInd w:val="0"/>
      </w:pPr>
    </w:p>
    <w:p w14:paraId="406E4B9C" w14:textId="77777777" w:rsidR="00210CCA" w:rsidRDefault="00210CCA" w:rsidP="00210CCA">
      <w:pPr>
        <w:autoSpaceDE w:val="0"/>
        <w:autoSpaceDN w:val="0"/>
        <w:adjustRightInd w:val="0"/>
      </w:pPr>
    </w:p>
    <w:p w14:paraId="62578832" w14:textId="77777777" w:rsidR="00210CCA" w:rsidRDefault="00210CCA" w:rsidP="00210CCA">
      <w:pPr>
        <w:autoSpaceDE w:val="0"/>
        <w:autoSpaceDN w:val="0"/>
        <w:adjustRightInd w:val="0"/>
      </w:pPr>
    </w:p>
    <w:p w14:paraId="5310CEEA" w14:textId="77777777" w:rsidR="005F3AC2" w:rsidRDefault="005F3AC2" w:rsidP="00210CCA">
      <w:pPr>
        <w:autoSpaceDE w:val="0"/>
        <w:autoSpaceDN w:val="0"/>
        <w:adjustRightInd w:val="0"/>
      </w:pPr>
    </w:p>
    <w:p w14:paraId="46DEBE4D" w14:textId="77777777" w:rsidR="00210CCA" w:rsidRDefault="00210CCA" w:rsidP="00210CCA">
      <w:pPr>
        <w:autoSpaceDE w:val="0"/>
        <w:autoSpaceDN w:val="0"/>
        <w:adjustRightInd w:val="0"/>
      </w:pPr>
    </w:p>
    <w:p w14:paraId="6A375AE6" w14:textId="77777777" w:rsidR="005F3AC2" w:rsidRPr="005F3AC2" w:rsidRDefault="005F3AC2" w:rsidP="005F3AC2">
      <w:pPr>
        <w:spacing w:line="254" w:lineRule="auto"/>
        <w:ind w:left="940"/>
        <w:jc w:val="center"/>
        <w:rPr>
          <w:rFonts w:ascii="Arial" w:eastAsia="Arial" w:hAnsi="Arial"/>
          <w:b/>
          <w:sz w:val="22"/>
        </w:rPr>
      </w:pPr>
      <w:r w:rsidRPr="005F3AC2">
        <w:rPr>
          <w:rFonts w:ascii="Arial" w:eastAsia="Arial" w:hAnsi="Arial"/>
          <w:b/>
          <w:sz w:val="22"/>
        </w:rPr>
        <w:t>UZASADNIENIE</w:t>
      </w:r>
    </w:p>
    <w:p w14:paraId="68A71BF8" w14:textId="77777777" w:rsidR="005F3AC2" w:rsidRDefault="005F3AC2" w:rsidP="00A67314">
      <w:pPr>
        <w:spacing w:line="254" w:lineRule="auto"/>
        <w:jc w:val="both"/>
        <w:rPr>
          <w:rFonts w:ascii="Arial" w:eastAsia="Arial" w:hAnsi="Arial"/>
          <w:sz w:val="22"/>
        </w:rPr>
      </w:pPr>
    </w:p>
    <w:p w14:paraId="6DE8E0F1" w14:textId="77777777" w:rsidR="005F3AC2" w:rsidRDefault="005F3AC2" w:rsidP="00A67314">
      <w:pPr>
        <w:spacing w:line="254" w:lineRule="auto"/>
        <w:jc w:val="both"/>
      </w:pPr>
      <w:r>
        <w:t xml:space="preserve">Zgodnie z obowiązującymi przepisami obowiązkiem gminy jest zapewnienie dzieciom </w:t>
      </w:r>
      <w:r w:rsidR="00A67314">
        <w:br/>
      </w:r>
      <w:r>
        <w:t xml:space="preserve">z niepełnosprawnościami bezpłatnego transportu i opieki w czasie przewozu do najbliższego przedszkola, oddziału przedszkolnego czy szkoły albo zwrot kosztów przejazdu ucznia </w:t>
      </w:r>
      <w:r w:rsidR="00EA0436">
        <w:br/>
      </w:r>
      <w:r>
        <w:t>i opiekuna na zasadach określonych w umowie zawartej między wójtem (burmistrzem, prezydentem miasta) a rodzicami.</w:t>
      </w:r>
    </w:p>
    <w:p w14:paraId="1A0A7451" w14:textId="77777777" w:rsidR="005F3AC2" w:rsidRDefault="005F3AC2" w:rsidP="00A67314">
      <w:pPr>
        <w:spacing w:line="254" w:lineRule="auto"/>
        <w:jc w:val="both"/>
        <w:rPr>
          <w:rFonts w:eastAsia="Arial"/>
        </w:rPr>
      </w:pPr>
      <w:r>
        <w:t>Zgodnie z przyjętą nowelizacją</w:t>
      </w:r>
      <w:r w:rsidR="002C4E5A">
        <w:t xml:space="preserve"> ustawy – Prawo oświatowe</w:t>
      </w:r>
      <w:r>
        <w:t xml:space="preserve"> kwota zwracana rodzicom lub opiekunom będzie obliczana na podstawie wzoru matematycznego. Będzie pochodną liczby kilometrów między domem i placówką. Inaczej będą traktowani rodzice, którzy jadą specjalnie z domu do placówki, by odwieźć dziecko, a inaczej ci, którzy robią to po drodze do pracy. Zwrot będzie się należał tylko za nadłożoną trasę. Liczba kilometrów będzie mnożona przez średnią cenę paliwa w danej gminie i jego średnie zużycie właściwe dla pojazdu, którym dowożone jest dziecko, według danych producenta samochodu.</w:t>
      </w:r>
    </w:p>
    <w:p w14:paraId="1E1CF728" w14:textId="77777777" w:rsidR="005F3AC2" w:rsidRDefault="002C4E5A" w:rsidP="00A67314">
      <w:pPr>
        <w:spacing w:line="254" w:lineRule="auto"/>
        <w:jc w:val="both"/>
        <w:rPr>
          <w:rFonts w:eastAsia="Arial"/>
        </w:rPr>
      </w:pPr>
      <w:r>
        <w:rPr>
          <w:rFonts w:eastAsia="Arial"/>
        </w:rPr>
        <w:t>A</w:t>
      </w:r>
      <w:r w:rsidR="005F3AC2" w:rsidRPr="005F3AC2">
        <w:rPr>
          <w:rFonts w:eastAsia="Arial"/>
        </w:rPr>
        <w:t xml:space="preserve">by dokonać zwrotu kosztów jednorazowego przewozu niezbędne jest posiadanie kwoty średniej ceny jednostki paliwa, właściwego dla danego pojazdu. Zgodnie z art. 39 a ust. 3 ww. ustawy średnią cenę jednostki paliwa w gminie określa na każdy rok szkolny rada gminy </w:t>
      </w:r>
      <w:r w:rsidR="00A67314">
        <w:rPr>
          <w:rFonts w:eastAsia="Arial"/>
        </w:rPr>
        <w:br/>
      </w:r>
      <w:r w:rsidR="005F3AC2" w:rsidRPr="005F3AC2">
        <w:rPr>
          <w:rFonts w:eastAsia="Arial"/>
        </w:rPr>
        <w:t>w drodze uchwały, uwzględniając ceny jednostki paliwa w gminie.</w:t>
      </w:r>
    </w:p>
    <w:p w14:paraId="5842880E" w14:textId="77777777" w:rsidR="00EA0436" w:rsidRDefault="00EA0436" w:rsidP="00A67314">
      <w:pPr>
        <w:spacing w:line="254" w:lineRule="auto"/>
        <w:jc w:val="both"/>
        <w:rPr>
          <w:rFonts w:eastAsia="Arial"/>
        </w:rPr>
      </w:pPr>
      <w:r>
        <w:rPr>
          <w:rFonts w:eastAsia="Arial"/>
        </w:rPr>
        <w:t xml:space="preserve">W wyniku przeprowadzonego rozeznania cenowego na Stacji Paliw w Gronowie Elbląskim oraz w firmie GRO-GAZ w Gronowie Elbląskim ustalono średnie ceny paliw w gminie na dzień </w:t>
      </w:r>
      <w:r w:rsidR="0015239C">
        <w:rPr>
          <w:rFonts w:eastAsia="Arial"/>
        </w:rPr>
        <w:t>7 czerwca 2021</w:t>
      </w:r>
      <w:r>
        <w:rPr>
          <w:rFonts w:eastAsia="Arial"/>
        </w:rPr>
        <w:t xml:space="preserve"> roku.</w:t>
      </w:r>
    </w:p>
    <w:p w14:paraId="0B6A68B7" w14:textId="77777777" w:rsidR="002C4E5A" w:rsidRDefault="002C4E5A" w:rsidP="00A67314">
      <w:pPr>
        <w:spacing w:line="254" w:lineRule="auto"/>
        <w:jc w:val="both"/>
        <w:rPr>
          <w:rFonts w:eastAsia="Arial"/>
        </w:rPr>
      </w:pPr>
      <w:r>
        <w:rPr>
          <w:rFonts w:eastAsia="Arial"/>
        </w:rPr>
        <w:t>Biorąc powyższe pod uwagę podjęcie uchwały uważam za konieczne.</w:t>
      </w:r>
    </w:p>
    <w:p w14:paraId="0C3FEFFA" w14:textId="77777777" w:rsidR="005F3AC2" w:rsidRDefault="005F3AC2" w:rsidP="00210CCA">
      <w:pPr>
        <w:spacing w:line="254" w:lineRule="auto"/>
        <w:ind w:left="940"/>
        <w:rPr>
          <w:rFonts w:eastAsia="Arial"/>
        </w:rPr>
      </w:pPr>
    </w:p>
    <w:p w14:paraId="0BE605D7" w14:textId="77777777" w:rsidR="005F3AC2" w:rsidRDefault="005F3AC2" w:rsidP="00210CCA">
      <w:pPr>
        <w:spacing w:line="254" w:lineRule="auto"/>
        <w:ind w:left="940"/>
        <w:rPr>
          <w:rFonts w:eastAsia="Arial"/>
        </w:rPr>
      </w:pPr>
    </w:p>
    <w:p w14:paraId="127ACF8B" w14:textId="77777777" w:rsidR="00210CCA" w:rsidRDefault="00210CCA" w:rsidP="00210CCA">
      <w:pPr>
        <w:spacing w:line="200" w:lineRule="exact"/>
        <w:rPr>
          <w:rFonts w:eastAsia="Times New Roman"/>
        </w:rPr>
      </w:pPr>
    </w:p>
    <w:p w14:paraId="0C78B116" w14:textId="77777777" w:rsidR="00210CCA" w:rsidRDefault="00210CCA" w:rsidP="00210CCA">
      <w:pPr>
        <w:spacing w:line="200" w:lineRule="exact"/>
        <w:rPr>
          <w:rFonts w:eastAsia="Times New Roman"/>
        </w:rPr>
      </w:pPr>
    </w:p>
    <w:p w14:paraId="0D2E4534" w14:textId="77777777" w:rsidR="00210CCA" w:rsidRDefault="00210CCA" w:rsidP="00210CCA">
      <w:pPr>
        <w:spacing w:line="200" w:lineRule="exact"/>
        <w:rPr>
          <w:rFonts w:eastAsia="Times New Roman"/>
        </w:rPr>
      </w:pPr>
    </w:p>
    <w:p w14:paraId="432195CF" w14:textId="77777777" w:rsidR="00210CCA" w:rsidRDefault="00210CCA" w:rsidP="00210CCA">
      <w:pPr>
        <w:autoSpaceDE w:val="0"/>
        <w:autoSpaceDN w:val="0"/>
        <w:adjustRightInd w:val="0"/>
      </w:pPr>
    </w:p>
    <w:p w14:paraId="7A7D0FB2" w14:textId="77777777" w:rsidR="00210CCA" w:rsidRDefault="00210CCA" w:rsidP="00210CCA">
      <w:pPr>
        <w:autoSpaceDE w:val="0"/>
        <w:autoSpaceDN w:val="0"/>
        <w:adjustRightInd w:val="0"/>
      </w:pPr>
    </w:p>
    <w:p w14:paraId="2AD01647" w14:textId="77777777" w:rsidR="00210CCA" w:rsidRDefault="00210CCA" w:rsidP="00210CCA">
      <w:pPr>
        <w:autoSpaceDE w:val="0"/>
        <w:autoSpaceDN w:val="0"/>
        <w:adjustRightInd w:val="0"/>
      </w:pPr>
    </w:p>
    <w:p w14:paraId="0BF369F4" w14:textId="77777777" w:rsidR="00210CCA" w:rsidRPr="00210CCA" w:rsidRDefault="00210CCA" w:rsidP="00210CCA">
      <w:pPr>
        <w:autoSpaceDE w:val="0"/>
        <w:autoSpaceDN w:val="0"/>
        <w:adjustRightInd w:val="0"/>
      </w:pPr>
    </w:p>
    <w:sectPr w:rsidR="00210CCA" w:rsidRPr="0021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CA"/>
    <w:rsid w:val="00025453"/>
    <w:rsid w:val="00102FCE"/>
    <w:rsid w:val="0015239C"/>
    <w:rsid w:val="00210CCA"/>
    <w:rsid w:val="002C4E5A"/>
    <w:rsid w:val="005F3AC2"/>
    <w:rsid w:val="00771BCD"/>
    <w:rsid w:val="007A4101"/>
    <w:rsid w:val="007F0602"/>
    <w:rsid w:val="00A67314"/>
    <w:rsid w:val="00D418E9"/>
    <w:rsid w:val="00E82307"/>
    <w:rsid w:val="00EA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9AE0"/>
  <w15:chartTrackingRefBased/>
  <w15:docId w15:val="{B96BA6F4-4A90-4FE8-A64C-16CFB4B7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1B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Izabela Kukla</cp:lastModifiedBy>
  <cp:revision>6</cp:revision>
  <cp:lastPrinted>2021-06-10T05:16:00Z</cp:lastPrinted>
  <dcterms:created xsi:type="dcterms:W3CDTF">2021-06-09T06:19:00Z</dcterms:created>
  <dcterms:modified xsi:type="dcterms:W3CDTF">2021-06-10T05:17:00Z</dcterms:modified>
</cp:coreProperties>
</file>