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C6C2D" w14:textId="7DCEF06E" w:rsidR="00B83E40" w:rsidRDefault="002877AB" w:rsidP="00B83E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877A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Uproszczony plan urządzenia</w:t>
      </w:r>
    </w:p>
    <w:p w14:paraId="79B707C6" w14:textId="06EAB65B" w:rsidR="002877AB" w:rsidRPr="002877AB" w:rsidRDefault="002877AB" w:rsidP="00B83E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877A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lasu wyłożony do wglądu</w:t>
      </w:r>
    </w:p>
    <w:p w14:paraId="14E64FF6" w14:textId="0EF0F417" w:rsidR="002877AB" w:rsidRDefault="00B83E40" w:rsidP="003234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408B8A40" wp14:editId="17470467">
            <wp:extent cx="2869360" cy="2186608"/>
            <wp:effectExtent l="76200" t="95250" r="64770" b="80645"/>
            <wp:docPr id="1" name="Obraz 1" descr="Fototapeta Las w słońcu 1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tapeta Las w słońcu 103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03" cy="223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9A016" w14:textId="77777777" w:rsidR="002877AB" w:rsidRDefault="002877AB" w:rsidP="00287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CA4E4C" w14:textId="23BC1267" w:rsidR="002877AB" w:rsidRPr="002877AB" w:rsidRDefault="002877AB" w:rsidP="00B83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 Gminy </w:t>
      </w:r>
      <w:r w:rsidR="00B83E40">
        <w:rPr>
          <w:rFonts w:ascii="Times New Roman" w:eastAsia="Times New Roman" w:hAnsi="Times New Roman" w:cs="Times New Roman"/>
          <w:sz w:val="24"/>
          <w:szCs w:val="24"/>
          <w:lang w:eastAsia="pl-PL"/>
        </w:rPr>
        <w:t>Gronowo Elbląskie</w:t>
      </w:r>
      <w:r w:rsidRPr="00287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zawiadamia, że w dniach od 28 maja 2020 r. </w:t>
      </w:r>
      <w:r w:rsidR="00B83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</w:t>
      </w:r>
      <w:r w:rsidRPr="00287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27 lipca 2020 r. w Urzędzie Gminy </w:t>
      </w:r>
      <w:r w:rsidR="00B83E40">
        <w:rPr>
          <w:rFonts w:ascii="Times New Roman" w:eastAsia="Times New Roman" w:hAnsi="Times New Roman" w:cs="Times New Roman"/>
          <w:sz w:val="24"/>
          <w:szCs w:val="24"/>
          <w:lang w:eastAsia="pl-PL"/>
        </w:rPr>
        <w:t>Gronowo Elbląskie</w:t>
      </w:r>
      <w:r w:rsidRPr="00287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(pokój nr </w:t>
      </w:r>
      <w:r w:rsidR="00B83E40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2877AB">
        <w:rPr>
          <w:rFonts w:ascii="Times New Roman" w:eastAsia="Times New Roman" w:hAnsi="Times New Roman" w:cs="Times New Roman"/>
          <w:sz w:val="24"/>
          <w:szCs w:val="24"/>
          <w:lang w:eastAsia="pl-PL"/>
        </w:rPr>
        <w:t>) na okres 60 dni zosta</w:t>
      </w:r>
      <w:r w:rsidR="00B83E40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Pr="00287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wyłożony do publicznego wglądu projekt uproszczonego planu urządzenia lasów stanowiących własność osób fizycznych.</w:t>
      </w:r>
    </w:p>
    <w:p w14:paraId="362A9925" w14:textId="5634AE25" w:rsidR="002877AB" w:rsidRPr="002877AB" w:rsidRDefault="002877AB" w:rsidP="00B83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 urządzenia lasu dotyczy </w:t>
      </w:r>
      <w:r w:rsidR="00B83E40">
        <w:rPr>
          <w:rFonts w:ascii="Times New Roman" w:eastAsia="Times New Roman" w:hAnsi="Times New Roman" w:cs="Times New Roman"/>
          <w:sz w:val="24"/>
          <w:szCs w:val="24"/>
          <w:lang w:eastAsia="pl-PL"/>
        </w:rPr>
        <w:t>obrębu Jegłownik</w:t>
      </w:r>
      <w:r w:rsidRPr="002877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41EA9F" w14:textId="77777777" w:rsidR="002877AB" w:rsidRPr="002877AB" w:rsidRDefault="002877AB" w:rsidP="00B83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7AB">
        <w:rPr>
          <w:rFonts w:ascii="Times New Roman" w:eastAsia="Times New Roman" w:hAnsi="Times New Roman" w:cs="Times New Roman"/>
          <w:sz w:val="24"/>
          <w:szCs w:val="24"/>
          <w:lang w:eastAsia="pl-PL"/>
        </w:rPr>
        <w:t>W podanym powyżej terminie właściciele lasów będą mogli zapoznawać się z projektem.</w:t>
      </w:r>
    </w:p>
    <w:p w14:paraId="4AD2A8DB" w14:textId="77777777" w:rsidR="002877AB" w:rsidRPr="002877AB" w:rsidRDefault="002877AB" w:rsidP="00B83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7AB">
        <w:rPr>
          <w:rFonts w:ascii="Times New Roman" w:eastAsia="Times New Roman" w:hAnsi="Times New Roman" w:cs="Times New Roman"/>
          <w:sz w:val="24"/>
          <w:szCs w:val="24"/>
          <w:lang w:eastAsia="pl-PL"/>
        </w:rPr>
        <w:t>O wyłożeniu projektu uproszczonego planu urządzenia lasu wójt informuje pisemnie właścicieli lasów, z zaznaczeniem, że uproszczony plan urządzenia lasu będzie podstawą naliczenia podatku leśnego.</w:t>
      </w:r>
    </w:p>
    <w:p w14:paraId="3A110301" w14:textId="77777777" w:rsidR="002877AB" w:rsidRDefault="002877AB"/>
    <w:sectPr w:rsidR="00287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AB"/>
    <w:rsid w:val="002877AB"/>
    <w:rsid w:val="003234A8"/>
    <w:rsid w:val="00B8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8164"/>
  <w15:chartTrackingRefBased/>
  <w15:docId w15:val="{8B816836-F4FF-4F3F-8D3F-35AAF951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2020-06-10T09:54:00Z</dcterms:created>
  <dcterms:modified xsi:type="dcterms:W3CDTF">2020-06-10T10:20:00Z</dcterms:modified>
</cp:coreProperties>
</file>