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02CBA" w14:textId="77777777" w:rsidR="00C435A8" w:rsidRPr="00145C0A" w:rsidRDefault="00BB0948">
      <w:pPr>
        <w:pStyle w:val="normal1"/>
        <w:jc w:val="center"/>
        <w:rPr>
          <w:rFonts w:ascii="Arial" w:hAnsi="Arial" w:cs="Arial"/>
          <w:color w:val="000000"/>
          <w:sz w:val="24"/>
          <w:szCs w:val="24"/>
        </w:rPr>
      </w:pPr>
      <w:r w:rsidRPr="00145C0A">
        <w:rPr>
          <w:rFonts w:ascii="Arial" w:hAnsi="Arial" w:cs="Arial"/>
          <w:b/>
          <w:bCs/>
          <w:color w:val="000000"/>
          <w:sz w:val="24"/>
          <w:szCs w:val="24"/>
        </w:rPr>
        <w:t xml:space="preserve">ZARZĄDZENIE Nr </w:t>
      </w:r>
      <w:r w:rsidRPr="00145C0A">
        <w:rPr>
          <w:rFonts w:ascii="Arial" w:hAnsi="Arial" w:cs="Arial"/>
          <w:b/>
          <w:bCs/>
          <w:sz w:val="24"/>
          <w:szCs w:val="24"/>
        </w:rPr>
        <w:t>9</w:t>
      </w:r>
      <w:r w:rsidRPr="00145C0A">
        <w:rPr>
          <w:rFonts w:ascii="Arial" w:hAnsi="Arial" w:cs="Arial"/>
          <w:b/>
          <w:bCs/>
          <w:color w:val="000000"/>
          <w:sz w:val="24"/>
          <w:szCs w:val="24"/>
        </w:rPr>
        <w:t>/OG/202</w:t>
      </w:r>
      <w:r w:rsidRPr="00145C0A">
        <w:rPr>
          <w:rFonts w:ascii="Arial" w:hAnsi="Arial" w:cs="Arial"/>
          <w:b/>
          <w:bCs/>
          <w:sz w:val="24"/>
          <w:szCs w:val="24"/>
        </w:rPr>
        <w:t>6</w:t>
      </w:r>
    </w:p>
    <w:p w14:paraId="4790AA65" w14:textId="77777777" w:rsidR="00C435A8" w:rsidRPr="00145C0A" w:rsidRDefault="00BB0948">
      <w:pPr>
        <w:pStyle w:val="normal1"/>
        <w:jc w:val="center"/>
        <w:rPr>
          <w:rFonts w:ascii="Arial" w:hAnsi="Arial" w:cs="Arial"/>
          <w:color w:val="000000"/>
          <w:sz w:val="24"/>
          <w:szCs w:val="24"/>
        </w:rPr>
      </w:pPr>
      <w:r w:rsidRPr="00145C0A">
        <w:rPr>
          <w:rFonts w:ascii="Arial" w:hAnsi="Arial" w:cs="Arial"/>
          <w:b/>
          <w:bCs/>
          <w:color w:val="000000"/>
          <w:sz w:val="24"/>
          <w:szCs w:val="24"/>
        </w:rPr>
        <w:t>Wójta Gminy Gronowo Elbląskie</w:t>
      </w:r>
    </w:p>
    <w:p w14:paraId="13E5C1D5" w14:textId="77777777" w:rsidR="00C435A8" w:rsidRPr="00145C0A" w:rsidRDefault="00BB0948">
      <w:pPr>
        <w:pStyle w:val="normal1"/>
        <w:jc w:val="center"/>
        <w:rPr>
          <w:rFonts w:ascii="Arial" w:hAnsi="Arial" w:cs="Arial"/>
          <w:color w:val="000000"/>
          <w:sz w:val="24"/>
          <w:szCs w:val="24"/>
        </w:rPr>
      </w:pPr>
      <w:r w:rsidRPr="00145C0A">
        <w:rPr>
          <w:rFonts w:ascii="Arial" w:hAnsi="Arial" w:cs="Arial"/>
          <w:b/>
          <w:bCs/>
          <w:color w:val="000000"/>
          <w:sz w:val="24"/>
          <w:szCs w:val="24"/>
        </w:rPr>
        <w:t xml:space="preserve">z dnia </w:t>
      </w:r>
      <w:r w:rsidRPr="00145C0A">
        <w:rPr>
          <w:rFonts w:ascii="Arial" w:hAnsi="Arial" w:cs="Arial"/>
          <w:b/>
          <w:bCs/>
          <w:sz w:val="24"/>
          <w:szCs w:val="24"/>
        </w:rPr>
        <w:t>11</w:t>
      </w:r>
      <w:r w:rsidRPr="00145C0A">
        <w:rPr>
          <w:rFonts w:ascii="Arial" w:hAnsi="Arial" w:cs="Arial"/>
          <w:b/>
          <w:bCs/>
          <w:color w:val="000000"/>
          <w:sz w:val="24"/>
          <w:szCs w:val="24"/>
        </w:rPr>
        <w:t xml:space="preserve"> </w:t>
      </w:r>
      <w:r w:rsidRPr="00145C0A">
        <w:rPr>
          <w:rFonts w:ascii="Arial" w:hAnsi="Arial" w:cs="Arial"/>
          <w:b/>
          <w:bCs/>
          <w:sz w:val="24"/>
          <w:szCs w:val="24"/>
        </w:rPr>
        <w:t>lutego</w:t>
      </w:r>
      <w:r w:rsidRPr="00145C0A">
        <w:rPr>
          <w:rFonts w:ascii="Arial" w:hAnsi="Arial" w:cs="Arial"/>
          <w:b/>
          <w:bCs/>
          <w:color w:val="000000"/>
          <w:sz w:val="24"/>
          <w:szCs w:val="24"/>
        </w:rPr>
        <w:t xml:space="preserve"> 202</w:t>
      </w:r>
      <w:r w:rsidRPr="00145C0A">
        <w:rPr>
          <w:rFonts w:ascii="Arial" w:hAnsi="Arial" w:cs="Arial"/>
          <w:b/>
          <w:bCs/>
          <w:sz w:val="24"/>
          <w:szCs w:val="24"/>
        </w:rPr>
        <w:t>6</w:t>
      </w:r>
      <w:r w:rsidRPr="00145C0A">
        <w:rPr>
          <w:rFonts w:ascii="Arial" w:hAnsi="Arial" w:cs="Arial"/>
          <w:b/>
          <w:bCs/>
          <w:color w:val="000000"/>
          <w:sz w:val="24"/>
          <w:szCs w:val="24"/>
        </w:rPr>
        <w:t xml:space="preserve"> roku</w:t>
      </w:r>
    </w:p>
    <w:p w14:paraId="7049B363" w14:textId="77777777" w:rsidR="00C435A8" w:rsidRPr="00145C0A" w:rsidRDefault="00BB0948" w:rsidP="00145C0A">
      <w:pPr>
        <w:pStyle w:val="normal1"/>
        <w:spacing w:before="280" w:after="280"/>
        <w:jc w:val="both"/>
        <w:rPr>
          <w:rFonts w:ascii="Arial" w:hAnsi="Arial" w:cs="Arial"/>
          <w:color w:val="000000"/>
          <w:sz w:val="24"/>
          <w:szCs w:val="24"/>
        </w:rPr>
      </w:pPr>
      <w:r w:rsidRPr="00145C0A">
        <w:rPr>
          <w:rFonts w:ascii="Arial" w:hAnsi="Arial" w:cs="Arial"/>
          <w:b/>
          <w:bCs/>
          <w:i/>
          <w:iCs/>
          <w:color w:val="000000"/>
          <w:sz w:val="24"/>
          <w:szCs w:val="24"/>
        </w:rPr>
        <w:t>w sprawie ogłoszenia konsultacji społecznych dot</w:t>
      </w:r>
      <w:r w:rsidRPr="00145C0A">
        <w:rPr>
          <w:rFonts w:ascii="Arial" w:hAnsi="Arial" w:cs="Arial"/>
          <w:b/>
          <w:bCs/>
          <w:i/>
          <w:iCs/>
          <w:sz w:val="24"/>
          <w:szCs w:val="24"/>
        </w:rPr>
        <w:t>yczących</w:t>
      </w:r>
      <w:r w:rsidRPr="00145C0A">
        <w:rPr>
          <w:rFonts w:ascii="Arial" w:hAnsi="Arial" w:cs="Arial"/>
          <w:b/>
          <w:bCs/>
          <w:i/>
          <w:iCs/>
          <w:color w:val="000000"/>
          <w:sz w:val="24"/>
          <w:szCs w:val="24"/>
        </w:rPr>
        <w:t xml:space="preserve"> przyjęcia projektu uchwały w sprawie przyjęcia </w:t>
      </w:r>
      <w:r w:rsidRPr="00145C0A">
        <w:rPr>
          <w:rFonts w:ascii="Arial" w:hAnsi="Arial" w:cs="Arial"/>
          <w:b/>
          <w:bCs/>
          <w:i/>
          <w:iCs/>
          <w:sz w:val="24"/>
          <w:szCs w:val="24"/>
        </w:rPr>
        <w:t>Strategii Młodzieżowej Gminy Gronowo Elbląskie na lata 2025-2027 w obszarze oferty kulturalnej i sportowej</w:t>
      </w:r>
      <w:r w:rsidRPr="00145C0A">
        <w:rPr>
          <w:rFonts w:ascii="Arial" w:hAnsi="Arial" w:cs="Arial"/>
          <w:b/>
          <w:bCs/>
          <w:i/>
          <w:iCs/>
          <w:color w:val="000000"/>
          <w:sz w:val="24"/>
          <w:szCs w:val="24"/>
        </w:rPr>
        <w:t>.</w:t>
      </w:r>
    </w:p>
    <w:p w14:paraId="5673C0D8" w14:textId="77777777" w:rsidR="00C435A8" w:rsidRPr="00145C0A" w:rsidRDefault="00BB0948" w:rsidP="00145C0A">
      <w:pPr>
        <w:pStyle w:val="normal1"/>
        <w:spacing w:before="280" w:after="280"/>
        <w:jc w:val="both"/>
        <w:rPr>
          <w:rFonts w:ascii="Arial" w:hAnsi="Arial" w:cs="Arial"/>
          <w:color w:val="000000"/>
          <w:sz w:val="24"/>
          <w:szCs w:val="24"/>
        </w:rPr>
      </w:pPr>
      <w:r w:rsidRPr="00145C0A">
        <w:rPr>
          <w:rFonts w:ascii="Arial" w:hAnsi="Arial" w:cs="Arial"/>
          <w:color w:val="000000"/>
          <w:sz w:val="24"/>
          <w:szCs w:val="24"/>
        </w:rPr>
        <w:t xml:space="preserve">Na podstawie art. </w:t>
      </w:r>
      <w:r w:rsidR="006D6097" w:rsidRPr="00145C0A">
        <w:rPr>
          <w:rFonts w:ascii="Arial" w:hAnsi="Arial" w:cs="Arial"/>
          <w:color w:val="000000"/>
          <w:sz w:val="24"/>
          <w:szCs w:val="24"/>
        </w:rPr>
        <w:t xml:space="preserve">5a ust. 1 oraz  art. </w:t>
      </w:r>
      <w:r w:rsidRPr="00145C0A">
        <w:rPr>
          <w:rFonts w:ascii="Arial" w:hAnsi="Arial" w:cs="Arial"/>
          <w:color w:val="000000"/>
          <w:sz w:val="24"/>
          <w:szCs w:val="24"/>
        </w:rPr>
        <w:t>30 ust. 1 ustawy z dnia 8 marca 1990 r. o samorządzie gminnym</w:t>
      </w:r>
      <w:r w:rsidRPr="00145C0A">
        <w:rPr>
          <w:rFonts w:ascii="Arial" w:hAnsi="Arial" w:cs="Arial"/>
          <w:sz w:val="24"/>
          <w:szCs w:val="24"/>
        </w:rPr>
        <w:t xml:space="preserve"> </w:t>
      </w:r>
      <w:r w:rsidRPr="00145C0A">
        <w:rPr>
          <w:rFonts w:ascii="Arial" w:hAnsi="Arial" w:cs="Arial"/>
          <w:color w:val="000000"/>
          <w:sz w:val="24"/>
          <w:szCs w:val="24"/>
        </w:rPr>
        <w:t>(</w:t>
      </w:r>
      <w:proofErr w:type="spellStart"/>
      <w:r w:rsidRPr="00145C0A">
        <w:rPr>
          <w:rFonts w:ascii="Arial" w:hAnsi="Arial" w:cs="Arial"/>
          <w:color w:val="000000"/>
          <w:sz w:val="24"/>
          <w:szCs w:val="24"/>
        </w:rPr>
        <w:t>t.j</w:t>
      </w:r>
      <w:proofErr w:type="spellEnd"/>
      <w:r w:rsidRPr="00145C0A">
        <w:rPr>
          <w:rFonts w:ascii="Arial" w:hAnsi="Arial" w:cs="Arial"/>
          <w:color w:val="000000"/>
          <w:sz w:val="24"/>
          <w:szCs w:val="24"/>
        </w:rPr>
        <w:t>. Dz. U. z 202</w:t>
      </w:r>
      <w:r w:rsidRPr="00145C0A">
        <w:rPr>
          <w:rFonts w:ascii="Arial" w:hAnsi="Arial" w:cs="Arial"/>
          <w:sz w:val="24"/>
          <w:szCs w:val="24"/>
        </w:rPr>
        <w:t>5</w:t>
      </w:r>
      <w:r w:rsidRPr="00145C0A">
        <w:rPr>
          <w:rFonts w:ascii="Arial" w:hAnsi="Arial" w:cs="Arial"/>
          <w:color w:val="000000"/>
          <w:sz w:val="24"/>
          <w:szCs w:val="24"/>
        </w:rPr>
        <w:t xml:space="preserve"> r., poz. </w:t>
      </w:r>
      <w:r w:rsidRPr="00145C0A">
        <w:rPr>
          <w:rFonts w:ascii="Arial" w:hAnsi="Arial" w:cs="Arial"/>
          <w:sz w:val="24"/>
          <w:szCs w:val="24"/>
        </w:rPr>
        <w:t>1153</w:t>
      </w:r>
      <w:r w:rsidRPr="00145C0A">
        <w:rPr>
          <w:rFonts w:ascii="Arial" w:hAnsi="Arial" w:cs="Arial"/>
          <w:color w:val="000000"/>
          <w:sz w:val="24"/>
          <w:szCs w:val="24"/>
        </w:rPr>
        <w:t xml:space="preserve">) oraz §4 ust. 1 załącznika do uchwały Nr XXXI/240/10 Rady Gminy Gronowo Elbląskie z dnia 17 sierpnia 2010 roku w sprawie określenia szczegółowego sposobu konsultowania z </w:t>
      </w:r>
      <w:r w:rsidRPr="00145C0A">
        <w:rPr>
          <w:rFonts w:ascii="Arial" w:hAnsi="Arial" w:cs="Arial"/>
          <w:sz w:val="24"/>
          <w:szCs w:val="24"/>
        </w:rPr>
        <w:t>mieszkańcami Gminy Gronowo Elbląskie</w:t>
      </w:r>
      <w:r w:rsidRPr="00145C0A">
        <w:rPr>
          <w:rFonts w:ascii="Arial" w:hAnsi="Arial" w:cs="Arial"/>
          <w:color w:val="000000"/>
          <w:sz w:val="24"/>
          <w:szCs w:val="24"/>
        </w:rPr>
        <w:t>, zarządzam co następuje:</w:t>
      </w:r>
    </w:p>
    <w:p w14:paraId="31B9FD41" w14:textId="77777777" w:rsidR="00C435A8" w:rsidRPr="00145C0A" w:rsidRDefault="00BB0948" w:rsidP="00145C0A">
      <w:pPr>
        <w:pStyle w:val="normal1"/>
        <w:jc w:val="both"/>
        <w:rPr>
          <w:rFonts w:ascii="Arial" w:hAnsi="Arial" w:cs="Arial"/>
          <w:color w:val="000000"/>
          <w:sz w:val="24"/>
          <w:szCs w:val="24"/>
        </w:rPr>
      </w:pPr>
      <w:r w:rsidRPr="00145C0A">
        <w:rPr>
          <w:rFonts w:ascii="Arial" w:hAnsi="Arial" w:cs="Arial"/>
          <w:b/>
          <w:bCs/>
          <w:color w:val="000000"/>
          <w:sz w:val="24"/>
          <w:szCs w:val="24"/>
        </w:rPr>
        <w:t>§1.</w:t>
      </w:r>
      <w:r w:rsidR="006D6097" w:rsidRPr="00145C0A">
        <w:rPr>
          <w:rFonts w:ascii="Arial" w:hAnsi="Arial" w:cs="Arial"/>
          <w:b/>
          <w:bCs/>
          <w:color w:val="000000"/>
          <w:sz w:val="24"/>
          <w:szCs w:val="24"/>
        </w:rPr>
        <w:t xml:space="preserve"> </w:t>
      </w:r>
      <w:r w:rsidRPr="00145C0A">
        <w:rPr>
          <w:rFonts w:ascii="Arial" w:hAnsi="Arial" w:cs="Arial"/>
          <w:color w:val="000000"/>
          <w:sz w:val="24"/>
          <w:szCs w:val="24"/>
        </w:rPr>
        <w:t xml:space="preserve">W celu poznania opinii dotyczących projektu uchwały w sprawie przyjęcia </w:t>
      </w:r>
      <w:r w:rsidRPr="00145C0A">
        <w:rPr>
          <w:rFonts w:ascii="Arial" w:hAnsi="Arial" w:cs="Arial"/>
          <w:sz w:val="24"/>
          <w:szCs w:val="24"/>
        </w:rPr>
        <w:t>Strategii Młodzieżowej Gminy Gronowo Elbląskie na lata 2025-2027 w obszarze oferty kulturalnej i sportowej</w:t>
      </w:r>
      <w:r w:rsidRPr="00145C0A">
        <w:rPr>
          <w:rFonts w:ascii="Arial" w:hAnsi="Arial" w:cs="Arial"/>
          <w:color w:val="000000"/>
          <w:sz w:val="24"/>
          <w:szCs w:val="24"/>
        </w:rPr>
        <w:t xml:space="preserve">, zarządzam konsultacje społeczne z </w:t>
      </w:r>
      <w:r w:rsidRPr="00145C0A">
        <w:rPr>
          <w:rFonts w:ascii="Arial" w:hAnsi="Arial" w:cs="Arial"/>
          <w:sz w:val="24"/>
          <w:szCs w:val="24"/>
        </w:rPr>
        <w:t>mieszkańcami Gminy Gronowo Elbląskie w wieku od 13 do 20 roku życia</w:t>
      </w:r>
      <w:r w:rsidRPr="00145C0A">
        <w:rPr>
          <w:rFonts w:ascii="Arial" w:hAnsi="Arial" w:cs="Arial"/>
          <w:color w:val="000000"/>
          <w:sz w:val="24"/>
          <w:szCs w:val="24"/>
        </w:rPr>
        <w:t>.</w:t>
      </w:r>
    </w:p>
    <w:p w14:paraId="473577D6" w14:textId="77777777" w:rsidR="00C435A8" w:rsidRPr="00145C0A" w:rsidRDefault="00C435A8" w:rsidP="00145C0A">
      <w:pPr>
        <w:pStyle w:val="normal1"/>
        <w:jc w:val="both"/>
        <w:rPr>
          <w:rFonts w:ascii="Arial" w:hAnsi="Arial" w:cs="Arial"/>
          <w:color w:val="000000"/>
          <w:sz w:val="24"/>
          <w:szCs w:val="24"/>
        </w:rPr>
      </w:pPr>
    </w:p>
    <w:p w14:paraId="694322AF" w14:textId="77777777" w:rsidR="00C435A8" w:rsidRPr="00145C0A" w:rsidRDefault="00BB0948" w:rsidP="00145C0A">
      <w:pPr>
        <w:pStyle w:val="normal1"/>
        <w:jc w:val="both"/>
        <w:rPr>
          <w:rFonts w:ascii="Arial" w:hAnsi="Arial" w:cs="Arial"/>
          <w:color w:val="000000"/>
          <w:sz w:val="24"/>
          <w:szCs w:val="24"/>
        </w:rPr>
      </w:pPr>
      <w:r w:rsidRPr="00145C0A">
        <w:rPr>
          <w:rFonts w:ascii="Arial" w:hAnsi="Arial" w:cs="Arial"/>
          <w:b/>
          <w:bCs/>
          <w:color w:val="000000"/>
          <w:sz w:val="24"/>
          <w:szCs w:val="24"/>
        </w:rPr>
        <w:t>§2.</w:t>
      </w:r>
      <w:r w:rsidR="006D6097" w:rsidRPr="00145C0A">
        <w:rPr>
          <w:rFonts w:ascii="Arial" w:hAnsi="Arial" w:cs="Arial"/>
          <w:b/>
          <w:bCs/>
          <w:color w:val="000000"/>
          <w:sz w:val="24"/>
          <w:szCs w:val="24"/>
        </w:rPr>
        <w:t xml:space="preserve"> </w:t>
      </w:r>
      <w:r w:rsidRPr="00145C0A">
        <w:rPr>
          <w:rFonts w:ascii="Arial" w:hAnsi="Arial" w:cs="Arial"/>
          <w:color w:val="000000"/>
          <w:sz w:val="24"/>
          <w:szCs w:val="24"/>
        </w:rPr>
        <w:t xml:space="preserve">Termin przeprowadzania konsultacji – od 18 </w:t>
      </w:r>
      <w:r w:rsidRPr="00145C0A">
        <w:rPr>
          <w:rFonts w:ascii="Arial" w:hAnsi="Arial" w:cs="Arial"/>
          <w:sz w:val="24"/>
          <w:szCs w:val="24"/>
        </w:rPr>
        <w:t>lutego</w:t>
      </w:r>
      <w:r w:rsidRPr="00145C0A">
        <w:rPr>
          <w:rFonts w:ascii="Arial" w:hAnsi="Arial" w:cs="Arial"/>
          <w:color w:val="000000"/>
          <w:sz w:val="24"/>
          <w:szCs w:val="24"/>
        </w:rPr>
        <w:t xml:space="preserve"> 202</w:t>
      </w:r>
      <w:r w:rsidRPr="00145C0A">
        <w:rPr>
          <w:rFonts w:ascii="Arial" w:hAnsi="Arial" w:cs="Arial"/>
          <w:sz w:val="24"/>
          <w:szCs w:val="24"/>
        </w:rPr>
        <w:t>6</w:t>
      </w:r>
      <w:r w:rsidRPr="00145C0A">
        <w:rPr>
          <w:rFonts w:ascii="Arial" w:hAnsi="Arial" w:cs="Arial"/>
          <w:color w:val="000000"/>
          <w:sz w:val="24"/>
          <w:szCs w:val="24"/>
        </w:rPr>
        <w:t xml:space="preserve"> roku do 8 </w:t>
      </w:r>
      <w:r w:rsidRPr="00145C0A">
        <w:rPr>
          <w:rFonts w:ascii="Arial" w:hAnsi="Arial" w:cs="Arial"/>
          <w:sz w:val="24"/>
          <w:szCs w:val="24"/>
        </w:rPr>
        <w:t>marca</w:t>
      </w:r>
      <w:r w:rsidRPr="00145C0A">
        <w:rPr>
          <w:rFonts w:ascii="Arial" w:hAnsi="Arial" w:cs="Arial"/>
          <w:color w:val="000000"/>
          <w:sz w:val="24"/>
          <w:szCs w:val="24"/>
        </w:rPr>
        <w:t xml:space="preserve"> 202</w:t>
      </w:r>
      <w:r w:rsidRPr="00145C0A">
        <w:rPr>
          <w:rFonts w:ascii="Arial" w:hAnsi="Arial" w:cs="Arial"/>
          <w:sz w:val="24"/>
          <w:szCs w:val="24"/>
        </w:rPr>
        <w:t>6</w:t>
      </w:r>
      <w:r w:rsidRPr="00145C0A">
        <w:rPr>
          <w:rFonts w:ascii="Arial" w:hAnsi="Arial" w:cs="Arial"/>
          <w:color w:val="000000"/>
          <w:sz w:val="24"/>
          <w:szCs w:val="24"/>
        </w:rPr>
        <w:t xml:space="preserve"> roku.</w:t>
      </w:r>
    </w:p>
    <w:p w14:paraId="4F967A86" w14:textId="77777777" w:rsidR="00C435A8" w:rsidRPr="00145C0A" w:rsidRDefault="00C435A8" w:rsidP="00145C0A">
      <w:pPr>
        <w:pStyle w:val="normal1"/>
        <w:jc w:val="both"/>
        <w:rPr>
          <w:rFonts w:ascii="Arial" w:hAnsi="Arial" w:cs="Arial"/>
          <w:color w:val="000000"/>
          <w:sz w:val="24"/>
          <w:szCs w:val="24"/>
        </w:rPr>
      </w:pPr>
    </w:p>
    <w:p w14:paraId="5AE7568C" w14:textId="77777777" w:rsidR="00C435A8" w:rsidRPr="00145C0A" w:rsidRDefault="00BB0948" w:rsidP="00145C0A">
      <w:pPr>
        <w:pStyle w:val="normal1"/>
        <w:jc w:val="both"/>
        <w:rPr>
          <w:rFonts w:ascii="Arial" w:hAnsi="Arial" w:cs="Arial"/>
          <w:color w:val="000000"/>
          <w:sz w:val="24"/>
          <w:szCs w:val="24"/>
        </w:rPr>
      </w:pPr>
      <w:r w:rsidRPr="00145C0A">
        <w:rPr>
          <w:rFonts w:ascii="Arial" w:hAnsi="Arial" w:cs="Arial"/>
          <w:b/>
          <w:bCs/>
          <w:color w:val="000000"/>
          <w:sz w:val="24"/>
          <w:szCs w:val="24"/>
        </w:rPr>
        <w:t>§3.</w:t>
      </w:r>
      <w:r w:rsidR="006D6097" w:rsidRPr="00145C0A">
        <w:rPr>
          <w:rFonts w:ascii="Arial" w:hAnsi="Arial" w:cs="Arial"/>
          <w:b/>
          <w:bCs/>
          <w:color w:val="000000"/>
          <w:sz w:val="24"/>
          <w:szCs w:val="24"/>
        </w:rPr>
        <w:t xml:space="preserve"> </w:t>
      </w:r>
      <w:r w:rsidRPr="00145C0A">
        <w:rPr>
          <w:rFonts w:ascii="Arial" w:hAnsi="Arial" w:cs="Arial"/>
          <w:color w:val="000000"/>
          <w:sz w:val="24"/>
          <w:szCs w:val="24"/>
        </w:rPr>
        <w:t xml:space="preserve">Projekt Uchwały </w:t>
      </w:r>
      <w:r w:rsidRPr="00145C0A">
        <w:rPr>
          <w:rFonts w:ascii="Arial" w:hAnsi="Arial" w:cs="Arial"/>
          <w:sz w:val="24"/>
          <w:szCs w:val="24"/>
        </w:rPr>
        <w:t xml:space="preserve">w sprawie przyjęcia Strategii Młodzieżowej </w:t>
      </w:r>
      <w:r w:rsidR="006D6097" w:rsidRPr="00145C0A">
        <w:rPr>
          <w:rFonts w:ascii="Arial" w:hAnsi="Arial" w:cs="Arial"/>
          <w:sz w:val="24"/>
          <w:szCs w:val="24"/>
        </w:rPr>
        <w:t>G</w:t>
      </w:r>
      <w:r w:rsidRPr="00145C0A">
        <w:rPr>
          <w:rFonts w:ascii="Arial" w:hAnsi="Arial" w:cs="Arial"/>
          <w:sz w:val="24"/>
          <w:szCs w:val="24"/>
        </w:rPr>
        <w:t>miny Gronowo Elbląskie na lata 2025-2027 w obszarze oferty kulturalnej i sportowej</w:t>
      </w:r>
      <w:r w:rsidRPr="00145C0A">
        <w:rPr>
          <w:rFonts w:ascii="Arial" w:hAnsi="Arial" w:cs="Arial"/>
          <w:b/>
          <w:bCs/>
          <w:i/>
          <w:iCs/>
          <w:sz w:val="24"/>
          <w:szCs w:val="24"/>
        </w:rPr>
        <w:t xml:space="preserve"> </w:t>
      </w:r>
      <w:r w:rsidRPr="00145C0A">
        <w:rPr>
          <w:rFonts w:ascii="Arial" w:hAnsi="Arial" w:cs="Arial"/>
          <w:color w:val="000000"/>
          <w:sz w:val="24"/>
          <w:szCs w:val="24"/>
        </w:rPr>
        <w:t>stanowi załącznik nr 1 do niniejszego zarządzenia.</w:t>
      </w:r>
    </w:p>
    <w:p w14:paraId="77F019F7" w14:textId="77777777" w:rsidR="00C435A8" w:rsidRPr="00145C0A" w:rsidRDefault="00C435A8" w:rsidP="00145C0A">
      <w:pPr>
        <w:pStyle w:val="normal1"/>
        <w:jc w:val="both"/>
        <w:rPr>
          <w:rFonts w:ascii="Arial" w:hAnsi="Arial" w:cs="Arial"/>
          <w:color w:val="000000"/>
          <w:sz w:val="24"/>
          <w:szCs w:val="24"/>
        </w:rPr>
      </w:pPr>
    </w:p>
    <w:p w14:paraId="51210227" w14:textId="77777777" w:rsidR="00C435A8" w:rsidRPr="00145C0A" w:rsidRDefault="00BB0948" w:rsidP="00145C0A">
      <w:pPr>
        <w:pStyle w:val="normal1"/>
        <w:jc w:val="both"/>
        <w:rPr>
          <w:rFonts w:ascii="Arial" w:hAnsi="Arial" w:cs="Arial"/>
          <w:color w:val="000000"/>
          <w:sz w:val="24"/>
          <w:szCs w:val="24"/>
        </w:rPr>
      </w:pPr>
      <w:r w:rsidRPr="00145C0A">
        <w:rPr>
          <w:rFonts w:ascii="Arial" w:hAnsi="Arial" w:cs="Arial"/>
          <w:b/>
          <w:bCs/>
          <w:color w:val="000000"/>
          <w:sz w:val="24"/>
          <w:szCs w:val="24"/>
        </w:rPr>
        <w:t>§4.</w:t>
      </w:r>
      <w:r w:rsidR="006D6097" w:rsidRPr="00145C0A">
        <w:rPr>
          <w:rFonts w:ascii="Arial" w:hAnsi="Arial" w:cs="Arial"/>
          <w:b/>
          <w:bCs/>
          <w:color w:val="000000"/>
          <w:sz w:val="24"/>
          <w:szCs w:val="24"/>
        </w:rPr>
        <w:t xml:space="preserve"> </w:t>
      </w:r>
      <w:r w:rsidRPr="00145C0A">
        <w:rPr>
          <w:rFonts w:ascii="Arial" w:hAnsi="Arial" w:cs="Arial"/>
          <w:color w:val="000000"/>
          <w:sz w:val="24"/>
          <w:szCs w:val="24"/>
        </w:rPr>
        <w:t>Treść ogłoszenia konsultacji społecznych stanowi Załącznik nr 2 do niniejszego zarządzenia.</w:t>
      </w:r>
    </w:p>
    <w:p w14:paraId="7A5C81E2" w14:textId="77777777" w:rsidR="00C435A8" w:rsidRPr="00145C0A" w:rsidRDefault="00C435A8" w:rsidP="00145C0A">
      <w:pPr>
        <w:pStyle w:val="normal1"/>
        <w:jc w:val="both"/>
        <w:rPr>
          <w:rFonts w:ascii="Arial" w:hAnsi="Arial" w:cs="Arial"/>
          <w:color w:val="000000"/>
          <w:sz w:val="24"/>
          <w:szCs w:val="24"/>
        </w:rPr>
      </w:pPr>
    </w:p>
    <w:p w14:paraId="49EFB4A3" w14:textId="77777777" w:rsidR="00C435A8" w:rsidRPr="00145C0A" w:rsidRDefault="00BB0948" w:rsidP="00145C0A">
      <w:pPr>
        <w:pStyle w:val="normal1"/>
        <w:jc w:val="both"/>
        <w:rPr>
          <w:rFonts w:ascii="Arial" w:hAnsi="Arial" w:cs="Arial"/>
          <w:color w:val="000000"/>
          <w:sz w:val="24"/>
          <w:szCs w:val="24"/>
        </w:rPr>
      </w:pPr>
      <w:r w:rsidRPr="00145C0A">
        <w:rPr>
          <w:rFonts w:ascii="Arial" w:hAnsi="Arial" w:cs="Arial"/>
          <w:b/>
          <w:bCs/>
          <w:color w:val="000000"/>
          <w:sz w:val="24"/>
          <w:szCs w:val="24"/>
        </w:rPr>
        <w:t>§5.</w:t>
      </w:r>
      <w:r w:rsidR="006D6097" w:rsidRPr="00145C0A">
        <w:rPr>
          <w:rFonts w:ascii="Arial" w:hAnsi="Arial" w:cs="Arial"/>
          <w:b/>
          <w:bCs/>
          <w:color w:val="000000"/>
          <w:sz w:val="24"/>
          <w:szCs w:val="24"/>
        </w:rPr>
        <w:t xml:space="preserve"> </w:t>
      </w:r>
      <w:r w:rsidRPr="00145C0A">
        <w:rPr>
          <w:rFonts w:ascii="Arial" w:hAnsi="Arial" w:cs="Arial"/>
          <w:color w:val="000000"/>
          <w:sz w:val="24"/>
          <w:szCs w:val="24"/>
        </w:rPr>
        <w:t>Formularz, na którym należy wnosić uwagi stanowi Załącznik nr 3 do niniejszego zarządzenia.</w:t>
      </w:r>
    </w:p>
    <w:p w14:paraId="0BF19CAC" w14:textId="77777777" w:rsidR="00C435A8" w:rsidRPr="00145C0A" w:rsidRDefault="00C435A8" w:rsidP="00145C0A">
      <w:pPr>
        <w:pStyle w:val="normal1"/>
        <w:jc w:val="both"/>
        <w:rPr>
          <w:rFonts w:ascii="Arial" w:hAnsi="Arial" w:cs="Arial"/>
          <w:color w:val="000000"/>
          <w:sz w:val="24"/>
          <w:szCs w:val="24"/>
        </w:rPr>
      </w:pPr>
    </w:p>
    <w:p w14:paraId="4F142296" w14:textId="77777777" w:rsidR="00C435A8" w:rsidRPr="00145C0A" w:rsidRDefault="00BB0948" w:rsidP="00145C0A">
      <w:pPr>
        <w:pStyle w:val="normal1"/>
        <w:jc w:val="both"/>
        <w:rPr>
          <w:rFonts w:ascii="Arial" w:hAnsi="Arial" w:cs="Arial"/>
          <w:color w:val="000000"/>
          <w:sz w:val="24"/>
          <w:szCs w:val="24"/>
        </w:rPr>
      </w:pPr>
      <w:r w:rsidRPr="00145C0A">
        <w:rPr>
          <w:rFonts w:ascii="Arial" w:hAnsi="Arial" w:cs="Arial"/>
          <w:b/>
          <w:bCs/>
          <w:color w:val="000000"/>
          <w:sz w:val="24"/>
          <w:szCs w:val="24"/>
        </w:rPr>
        <w:t>§6.</w:t>
      </w:r>
      <w:r w:rsidR="006D6097" w:rsidRPr="00145C0A">
        <w:rPr>
          <w:rFonts w:ascii="Arial" w:hAnsi="Arial" w:cs="Arial"/>
          <w:b/>
          <w:bCs/>
          <w:color w:val="000000"/>
          <w:sz w:val="24"/>
          <w:szCs w:val="24"/>
        </w:rPr>
        <w:t xml:space="preserve"> </w:t>
      </w:r>
      <w:r w:rsidRPr="00145C0A">
        <w:rPr>
          <w:rFonts w:ascii="Arial" w:hAnsi="Arial" w:cs="Arial"/>
          <w:color w:val="000000"/>
          <w:sz w:val="24"/>
          <w:szCs w:val="24"/>
        </w:rPr>
        <w:t>Form</w:t>
      </w:r>
      <w:r w:rsidRPr="00145C0A">
        <w:rPr>
          <w:rFonts w:ascii="Arial" w:hAnsi="Arial" w:cs="Arial"/>
          <w:sz w:val="24"/>
          <w:szCs w:val="24"/>
        </w:rPr>
        <w:t>ą</w:t>
      </w:r>
      <w:r w:rsidRPr="00145C0A">
        <w:rPr>
          <w:rFonts w:ascii="Arial" w:hAnsi="Arial" w:cs="Arial"/>
          <w:color w:val="000000"/>
          <w:sz w:val="24"/>
          <w:szCs w:val="24"/>
        </w:rPr>
        <w:t xml:space="preserve"> konsultacji </w:t>
      </w:r>
      <w:r w:rsidRPr="00145C0A">
        <w:rPr>
          <w:rFonts w:ascii="Arial" w:hAnsi="Arial" w:cs="Arial"/>
          <w:sz w:val="24"/>
          <w:szCs w:val="24"/>
        </w:rPr>
        <w:t>jest</w:t>
      </w:r>
      <w:r w:rsidRPr="00145C0A">
        <w:rPr>
          <w:rFonts w:ascii="Arial" w:hAnsi="Arial" w:cs="Arial"/>
          <w:color w:val="000000"/>
          <w:sz w:val="24"/>
          <w:szCs w:val="24"/>
        </w:rPr>
        <w:t xml:space="preserve"> zgłaszanie do Wójta pisemnych opinii i uwag do projektu aktu będącego przedmiotem konsultacji.</w:t>
      </w:r>
    </w:p>
    <w:p w14:paraId="527FC5DC" w14:textId="77777777" w:rsidR="006D6097" w:rsidRPr="00145C0A" w:rsidRDefault="006D6097" w:rsidP="00145C0A">
      <w:pPr>
        <w:pStyle w:val="normal1"/>
        <w:jc w:val="both"/>
        <w:rPr>
          <w:rFonts w:ascii="Arial" w:hAnsi="Arial" w:cs="Arial"/>
          <w:b/>
          <w:bCs/>
          <w:color w:val="000000"/>
          <w:sz w:val="24"/>
          <w:szCs w:val="24"/>
        </w:rPr>
      </w:pPr>
    </w:p>
    <w:p w14:paraId="0AD65BF2" w14:textId="77777777" w:rsidR="00C435A8" w:rsidRPr="00145C0A" w:rsidRDefault="00BB0948" w:rsidP="00145C0A">
      <w:pPr>
        <w:pStyle w:val="normal1"/>
        <w:jc w:val="both"/>
        <w:rPr>
          <w:rFonts w:ascii="Arial" w:hAnsi="Arial" w:cs="Arial"/>
          <w:color w:val="000000"/>
          <w:sz w:val="24"/>
          <w:szCs w:val="24"/>
        </w:rPr>
      </w:pPr>
      <w:r w:rsidRPr="00145C0A">
        <w:rPr>
          <w:rFonts w:ascii="Arial" w:hAnsi="Arial" w:cs="Arial"/>
          <w:b/>
          <w:bCs/>
          <w:color w:val="000000"/>
          <w:sz w:val="24"/>
          <w:szCs w:val="24"/>
        </w:rPr>
        <w:t>§7.</w:t>
      </w:r>
      <w:r w:rsidR="006D6097" w:rsidRPr="00145C0A">
        <w:rPr>
          <w:rFonts w:ascii="Arial" w:hAnsi="Arial" w:cs="Arial"/>
          <w:b/>
          <w:bCs/>
          <w:color w:val="000000"/>
          <w:sz w:val="24"/>
          <w:szCs w:val="24"/>
        </w:rPr>
        <w:t xml:space="preserve"> </w:t>
      </w:r>
      <w:r w:rsidRPr="00145C0A">
        <w:rPr>
          <w:rFonts w:ascii="Arial" w:hAnsi="Arial" w:cs="Arial"/>
          <w:color w:val="000000"/>
          <w:sz w:val="24"/>
          <w:szCs w:val="24"/>
        </w:rPr>
        <w:t xml:space="preserve">Zasięg terytorialny – </w:t>
      </w:r>
      <w:r w:rsidRPr="00145C0A">
        <w:rPr>
          <w:rFonts w:ascii="Arial" w:hAnsi="Arial" w:cs="Arial"/>
          <w:sz w:val="24"/>
          <w:szCs w:val="24"/>
        </w:rPr>
        <w:t>mieszkańcy Gminy Gronowo Elbląskie w wieku od 13 do 20 roku życia</w:t>
      </w:r>
      <w:r w:rsidRPr="00145C0A">
        <w:rPr>
          <w:rFonts w:ascii="Arial" w:hAnsi="Arial" w:cs="Arial"/>
          <w:color w:val="000000"/>
          <w:sz w:val="24"/>
          <w:szCs w:val="24"/>
        </w:rPr>
        <w:t>.</w:t>
      </w:r>
    </w:p>
    <w:p w14:paraId="5C921047" w14:textId="77777777" w:rsidR="00C435A8" w:rsidRPr="00145C0A" w:rsidRDefault="00C435A8" w:rsidP="00145C0A">
      <w:pPr>
        <w:pStyle w:val="normal1"/>
        <w:jc w:val="both"/>
        <w:rPr>
          <w:rFonts w:ascii="Arial" w:hAnsi="Arial" w:cs="Arial"/>
          <w:color w:val="000000"/>
          <w:sz w:val="24"/>
          <w:szCs w:val="24"/>
        </w:rPr>
      </w:pPr>
    </w:p>
    <w:p w14:paraId="6A876AED" w14:textId="77777777" w:rsidR="00C435A8" w:rsidRPr="00145C0A" w:rsidRDefault="00BB0948" w:rsidP="00145C0A">
      <w:pPr>
        <w:pStyle w:val="normal1"/>
        <w:jc w:val="both"/>
        <w:rPr>
          <w:rFonts w:ascii="Arial" w:hAnsi="Arial" w:cs="Arial"/>
          <w:color w:val="000000"/>
          <w:sz w:val="24"/>
          <w:szCs w:val="24"/>
        </w:rPr>
      </w:pPr>
      <w:r w:rsidRPr="00145C0A">
        <w:rPr>
          <w:rFonts w:ascii="Arial" w:hAnsi="Arial" w:cs="Arial"/>
          <w:b/>
          <w:bCs/>
          <w:color w:val="000000"/>
          <w:sz w:val="24"/>
          <w:szCs w:val="24"/>
        </w:rPr>
        <w:t>§8.</w:t>
      </w:r>
      <w:r w:rsidR="006D6097" w:rsidRPr="00145C0A">
        <w:rPr>
          <w:rFonts w:ascii="Arial" w:hAnsi="Arial" w:cs="Arial"/>
          <w:b/>
          <w:bCs/>
          <w:color w:val="000000"/>
          <w:sz w:val="24"/>
          <w:szCs w:val="24"/>
        </w:rPr>
        <w:t xml:space="preserve"> </w:t>
      </w:r>
      <w:r w:rsidRPr="00145C0A">
        <w:rPr>
          <w:rFonts w:ascii="Arial" w:hAnsi="Arial" w:cs="Arial"/>
          <w:color w:val="000000"/>
          <w:sz w:val="24"/>
          <w:szCs w:val="24"/>
        </w:rPr>
        <w:t>Osobami odpowiedzialn</w:t>
      </w:r>
      <w:r w:rsidRPr="00145C0A">
        <w:rPr>
          <w:rFonts w:ascii="Arial" w:hAnsi="Arial" w:cs="Arial"/>
          <w:sz w:val="24"/>
          <w:szCs w:val="24"/>
        </w:rPr>
        <w:t>ymi</w:t>
      </w:r>
      <w:r w:rsidRPr="00145C0A">
        <w:rPr>
          <w:rFonts w:ascii="Arial" w:hAnsi="Arial" w:cs="Arial"/>
          <w:color w:val="000000"/>
          <w:sz w:val="24"/>
          <w:szCs w:val="24"/>
        </w:rPr>
        <w:t xml:space="preserve"> za przeprowadzenie konsultacji </w:t>
      </w:r>
      <w:r w:rsidRPr="00145C0A">
        <w:rPr>
          <w:rFonts w:ascii="Arial" w:hAnsi="Arial" w:cs="Arial"/>
          <w:sz w:val="24"/>
          <w:szCs w:val="24"/>
        </w:rPr>
        <w:t>są</w:t>
      </w:r>
      <w:r w:rsidRPr="00145C0A">
        <w:rPr>
          <w:rFonts w:ascii="Arial" w:hAnsi="Arial" w:cs="Arial"/>
          <w:color w:val="000000"/>
          <w:sz w:val="24"/>
          <w:szCs w:val="24"/>
        </w:rPr>
        <w:t xml:space="preserve"> Pani </w:t>
      </w:r>
      <w:r w:rsidRPr="00145C0A">
        <w:rPr>
          <w:rFonts w:ascii="Arial" w:hAnsi="Arial" w:cs="Arial"/>
          <w:sz w:val="24"/>
          <w:szCs w:val="24"/>
        </w:rPr>
        <w:t>Jadwiga Pliszka oraz Pani Anna Woźniak</w:t>
      </w:r>
      <w:r w:rsidRPr="00145C0A">
        <w:rPr>
          <w:rFonts w:ascii="Arial" w:hAnsi="Arial" w:cs="Arial"/>
          <w:color w:val="000000"/>
          <w:sz w:val="24"/>
          <w:szCs w:val="24"/>
        </w:rPr>
        <w:t>.</w:t>
      </w:r>
    </w:p>
    <w:p w14:paraId="681DFEF4" w14:textId="77777777" w:rsidR="00C435A8" w:rsidRPr="00145C0A" w:rsidRDefault="00C435A8">
      <w:pPr>
        <w:pStyle w:val="normal1"/>
        <w:rPr>
          <w:rFonts w:ascii="Arial" w:hAnsi="Arial" w:cs="Arial"/>
          <w:color w:val="000000"/>
          <w:sz w:val="24"/>
          <w:szCs w:val="24"/>
        </w:rPr>
      </w:pPr>
    </w:p>
    <w:p w14:paraId="61CAD651" w14:textId="77777777" w:rsidR="00C435A8" w:rsidRPr="00145C0A" w:rsidRDefault="00BB0948" w:rsidP="006D6097">
      <w:pPr>
        <w:pStyle w:val="normal1"/>
        <w:rPr>
          <w:rFonts w:ascii="Arial" w:hAnsi="Arial" w:cs="Arial"/>
          <w:color w:val="000000"/>
          <w:sz w:val="24"/>
          <w:szCs w:val="24"/>
        </w:rPr>
      </w:pPr>
      <w:r w:rsidRPr="00145C0A">
        <w:rPr>
          <w:rFonts w:ascii="Arial" w:hAnsi="Arial" w:cs="Arial"/>
          <w:b/>
          <w:bCs/>
          <w:color w:val="000000"/>
          <w:sz w:val="24"/>
          <w:szCs w:val="24"/>
        </w:rPr>
        <w:t>§9.</w:t>
      </w:r>
      <w:r w:rsidR="006D6097" w:rsidRPr="00145C0A">
        <w:rPr>
          <w:rFonts w:ascii="Arial" w:hAnsi="Arial" w:cs="Arial"/>
          <w:b/>
          <w:bCs/>
          <w:color w:val="000000"/>
          <w:sz w:val="24"/>
          <w:szCs w:val="24"/>
        </w:rPr>
        <w:t xml:space="preserve"> </w:t>
      </w:r>
      <w:r w:rsidRPr="00145C0A">
        <w:rPr>
          <w:rFonts w:ascii="Arial" w:hAnsi="Arial" w:cs="Arial"/>
          <w:color w:val="000000"/>
          <w:sz w:val="24"/>
          <w:szCs w:val="24"/>
        </w:rPr>
        <w:t>Zarządzenie wchodzi w życie z dniem podpisania.</w:t>
      </w:r>
    </w:p>
    <w:p w14:paraId="3D8CCF0C" w14:textId="77777777" w:rsidR="006D6097" w:rsidRPr="00145C0A" w:rsidRDefault="006D6097" w:rsidP="006D6097">
      <w:pPr>
        <w:pStyle w:val="normal1"/>
        <w:rPr>
          <w:rFonts w:ascii="Arial" w:hAnsi="Arial" w:cs="Arial"/>
          <w:color w:val="000000"/>
          <w:sz w:val="24"/>
          <w:szCs w:val="24"/>
        </w:rPr>
      </w:pPr>
    </w:p>
    <w:p w14:paraId="5DEFCF3B" w14:textId="77777777" w:rsidR="006D6097" w:rsidRPr="00145C0A" w:rsidRDefault="006D6097" w:rsidP="006D6097">
      <w:pPr>
        <w:pStyle w:val="normal1"/>
        <w:rPr>
          <w:rFonts w:ascii="Arial" w:hAnsi="Arial" w:cs="Arial"/>
          <w:color w:val="000000"/>
          <w:sz w:val="24"/>
          <w:szCs w:val="24"/>
        </w:rPr>
      </w:pPr>
    </w:p>
    <w:p w14:paraId="53EDFC66" w14:textId="77777777" w:rsidR="006D6097" w:rsidRPr="00145C0A" w:rsidRDefault="006D6097" w:rsidP="006D6097">
      <w:pPr>
        <w:pStyle w:val="normal1"/>
        <w:rPr>
          <w:rFonts w:ascii="Arial" w:hAnsi="Arial" w:cs="Arial"/>
          <w:color w:val="000000"/>
          <w:sz w:val="24"/>
          <w:szCs w:val="24"/>
        </w:rPr>
      </w:pPr>
    </w:p>
    <w:p w14:paraId="6BF8B975" w14:textId="77777777" w:rsidR="006D6097" w:rsidRPr="00145C0A" w:rsidRDefault="006D6097" w:rsidP="006D6097">
      <w:pPr>
        <w:pStyle w:val="normal1"/>
        <w:rPr>
          <w:rFonts w:ascii="Arial" w:hAnsi="Arial" w:cs="Arial"/>
          <w:color w:val="000000"/>
          <w:sz w:val="24"/>
          <w:szCs w:val="24"/>
        </w:rPr>
      </w:pPr>
    </w:p>
    <w:p w14:paraId="3FEFA6A1" w14:textId="77777777" w:rsidR="006D6097" w:rsidRPr="00145C0A" w:rsidRDefault="006D6097" w:rsidP="006D6097">
      <w:pPr>
        <w:pStyle w:val="normal1"/>
        <w:rPr>
          <w:rFonts w:ascii="Arial" w:hAnsi="Arial" w:cs="Arial"/>
          <w:color w:val="000000"/>
          <w:sz w:val="24"/>
          <w:szCs w:val="24"/>
        </w:rPr>
      </w:pPr>
    </w:p>
    <w:p w14:paraId="67D84255" w14:textId="77777777" w:rsidR="006D6097" w:rsidRPr="00145C0A" w:rsidRDefault="006D6097" w:rsidP="006D6097">
      <w:pPr>
        <w:pStyle w:val="normal1"/>
        <w:rPr>
          <w:rFonts w:ascii="Arial" w:hAnsi="Arial" w:cs="Arial"/>
          <w:color w:val="000000"/>
          <w:sz w:val="24"/>
          <w:szCs w:val="24"/>
        </w:rPr>
      </w:pPr>
    </w:p>
    <w:p w14:paraId="6E759A88" w14:textId="77777777" w:rsidR="006D6097" w:rsidRPr="00145C0A" w:rsidRDefault="006D6097" w:rsidP="006D6097">
      <w:pPr>
        <w:pStyle w:val="normal1"/>
        <w:rPr>
          <w:rFonts w:ascii="Arial" w:hAnsi="Arial" w:cs="Arial"/>
          <w:color w:val="000000"/>
          <w:sz w:val="24"/>
          <w:szCs w:val="24"/>
        </w:rPr>
      </w:pPr>
    </w:p>
    <w:p w14:paraId="30B64393" w14:textId="77777777" w:rsidR="006D6097" w:rsidRPr="00145C0A" w:rsidRDefault="006D6097" w:rsidP="006D6097">
      <w:pPr>
        <w:pStyle w:val="normal1"/>
        <w:rPr>
          <w:rFonts w:ascii="Arial" w:hAnsi="Arial" w:cs="Arial"/>
          <w:color w:val="000000"/>
          <w:sz w:val="24"/>
          <w:szCs w:val="24"/>
        </w:rPr>
      </w:pPr>
    </w:p>
    <w:p w14:paraId="5B4B3518" w14:textId="77777777" w:rsidR="006D6097" w:rsidRPr="00145C0A" w:rsidRDefault="006D6097" w:rsidP="006D6097">
      <w:pPr>
        <w:pStyle w:val="normal1"/>
        <w:rPr>
          <w:rFonts w:ascii="Arial" w:hAnsi="Arial" w:cs="Arial"/>
          <w:color w:val="000000"/>
          <w:sz w:val="24"/>
          <w:szCs w:val="24"/>
        </w:rPr>
      </w:pPr>
    </w:p>
    <w:p w14:paraId="6F40B9A0" w14:textId="77777777" w:rsidR="006D6097" w:rsidRPr="00145C0A" w:rsidRDefault="006D6097" w:rsidP="006D6097">
      <w:pPr>
        <w:pStyle w:val="normal1"/>
        <w:rPr>
          <w:rFonts w:ascii="Arial" w:hAnsi="Arial" w:cs="Arial"/>
          <w:color w:val="000000"/>
          <w:sz w:val="24"/>
          <w:szCs w:val="24"/>
        </w:rPr>
      </w:pPr>
    </w:p>
    <w:p w14:paraId="211E1C26" w14:textId="77777777" w:rsidR="006D6097" w:rsidRPr="00145C0A" w:rsidRDefault="006D6097" w:rsidP="006D6097">
      <w:pPr>
        <w:pStyle w:val="normal1"/>
        <w:rPr>
          <w:rFonts w:ascii="Arial" w:hAnsi="Arial" w:cs="Arial"/>
          <w:color w:val="000000"/>
          <w:sz w:val="24"/>
          <w:szCs w:val="24"/>
        </w:rPr>
      </w:pPr>
    </w:p>
    <w:p w14:paraId="1B2A9C5F" w14:textId="77777777" w:rsidR="006D6097" w:rsidRPr="00145C0A" w:rsidRDefault="006D6097" w:rsidP="006D6097">
      <w:pPr>
        <w:pStyle w:val="normal1"/>
        <w:rPr>
          <w:rFonts w:ascii="Arial" w:hAnsi="Arial" w:cs="Arial"/>
          <w:color w:val="000000"/>
          <w:sz w:val="24"/>
          <w:szCs w:val="24"/>
        </w:rPr>
      </w:pPr>
    </w:p>
    <w:p w14:paraId="4CBDB5B0" w14:textId="77777777" w:rsidR="006D6097" w:rsidRPr="00145C0A" w:rsidRDefault="006D6097" w:rsidP="006D6097">
      <w:pPr>
        <w:pStyle w:val="normal1"/>
        <w:rPr>
          <w:rFonts w:ascii="Arial" w:hAnsi="Arial" w:cs="Arial"/>
          <w:color w:val="000000"/>
          <w:sz w:val="24"/>
          <w:szCs w:val="24"/>
        </w:rPr>
      </w:pPr>
    </w:p>
    <w:p w14:paraId="24EFFE3A" w14:textId="77777777" w:rsidR="006D6097" w:rsidRPr="00145C0A" w:rsidRDefault="006D6097" w:rsidP="006D6097">
      <w:pPr>
        <w:pStyle w:val="normal1"/>
        <w:ind w:left="5760"/>
        <w:rPr>
          <w:rFonts w:ascii="Arial" w:hAnsi="Arial" w:cs="Arial"/>
          <w:b/>
          <w:bCs/>
          <w:color w:val="000000"/>
        </w:rPr>
      </w:pPr>
      <w:r w:rsidRPr="00145C0A">
        <w:rPr>
          <w:rFonts w:ascii="Arial" w:hAnsi="Arial" w:cs="Arial"/>
          <w:b/>
          <w:bCs/>
          <w:color w:val="000000"/>
        </w:rPr>
        <w:t xml:space="preserve">Załącznik nr 1 do </w:t>
      </w:r>
    </w:p>
    <w:p w14:paraId="25F8B005" w14:textId="77777777" w:rsidR="006D6097" w:rsidRPr="00145C0A" w:rsidRDefault="006D6097" w:rsidP="006D6097">
      <w:pPr>
        <w:pStyle w:val="normal1"/>
        <w:ind w:left="5760"/>
        <w:rPr>
          <w:rFonts w:ascii="Arial" w:hAnsi="Arial" w:cs="Arial"/>
          <w:color w:val="000000"/>
        </w:rPr>
      </w:pPr>
      <w:r w:rsidRPr="00145C0A">
        <w:rPr>
          <w:rFonts w:ascii="Arial" w:hAnsi="Arial" w:cs="Arial"/>
          <w:b/>
          <w:bCs/>
          <w:color w:val="000000"/>
        </w:rPr>
        <w:t>Z</w:t>
      </w:r>
      <w:r w:rsidRPr="00145C0A">
        <w:rPr>
          <w:rFonts w:ascii="Arial" w:hAnsi="Arial" w:cs="Arial"/>
          <w:b/>
          <w:bCs/>
          <w:color w:val="000000"/>
        </w:rPr>
        <w:t xml:space="preserve">ARZĄDZENIE Nr </w:t>
      </w:r>
      <w:r w:rsidRPr="00145C0A">
        <w:rPr>
          <w:rFonts w:ascii="Arial" w:hAnsi="Arial" w:cs="Arial"/>
          <w:b/>
          <w:bCs/>
        </w:rPr>
        <w:t>9</w:t>
      </w:r>
      <w:r w:rsidRPr="00145C0A">
        <w:rPr>
          <w:rFonts w:ascii="Arial" w:hAnsi="Arial" w:cs="Arial"/>
          <w:b/>
          <w:bCs/>
          <w:color w:val="000000"/>
        </w:rPr>
        <w:t>/OG/202</w:t>
      </w:r>
      <w:r w:rsidRPr="00145C0A">
        <w:rPr>
          <w:rFonts w:ascii="Arial" w:hAnsi="Arial" w:cs="Arial"/>
          <w:b/>
          <w:bCs/>
        </w:rPr>
        <w:t>6</w:t>
      </w:r>
    </w:p>
    <w:p w14:paraId="50856517" w14:textId="77777777" w:rsidR="006D6097" w:rsidRPr="00145C0A" w:rsidRDefault="006D6097" w:rsidP="006D6097">
      <w:pPr>
        <w:pStyle w:val="normal1"/>
        <w:ind w:left="5760"/>
        <w:rPr>
          <w:rFonts w:ascii="Arial" w:hAnsi="Arial" w:cs="Arial"/>
          <w:color w:val="000000"/>
        </w:rPr>
      </w:pPr>
      <w:r w:rsidRPr="00145C0A">
        <w:rPr>
          <w:rFonts w:ascii="Arial" w:hAnsi="Arial" w:cs="Arial"/>
          <w:b/>
          <w:bCs/>
          <w:color w:val="000000"/>
        </w:rPr>
        <w:t>Wójta Gminy Gronowo Elbląskie</w:t>
      </w:r>
    </w:p>
    <w:p w14:paraId="288402D1" w14:textId="77777777" w:rsidR="006D6097" w:rsidRPr="00145C0A" w:rsidRDefault="006D6097" w:rsidP="006D6097">
      <w:pPr>
        <w:pStyle w:val="normal1"/>
        <w:ind w:left="5760"/>
        <w:rPr>
          <w:rFonts w:ascii="Arial" w:hAnsi="Arial" w:cs="Arial"/>
          <w:color w:val="000000"/>
        </w:rPr>
      </w:pPr>
      <w:r w:rsidRPr="00145C0A">
        <w:rPr>
          <w:rFonts w:ascii="Arial" w:hAnsi="Arial" w:cs="Arial"/>
          <w:b/>
          <w:bCs/>
          <w:color w:val="000000"/>
        </w:rPr>
        <w:t xml:space="preserve">z dnia </w:t>
      </w:r>
      <w:r w:rsidRPr="00145C0A">
        <w:rPr>
          <w:rFonts w:ascii="Arial" w:hAnsi="Arial" w:cs="Arial"/>
          <w:b/>
          <w:bCs/>
        </w:rPr>
        <w:t>11</w:t>
      </w:r>
      <w:r w:rsidRPr="00145C0A">
        <w:rPr>
          <w:rFonts w:ascii="Arial" w:hAnsi="Arial" w:cs="Arial"/>
          <w:b/>
          <w:bCs/>
          <w:color w:val="000000"/>
        </w:rPr>
        <w:t xml:space="preserve"> </w:t>
      </w:r>
      <w:r w:rsidRPr="00145C0A">
        <w:rPr>
          <w:rFonts w:ascii="Arial" w:hAnsi="Arial" w:cs="Arial"/>
          <w:b/>
          <w:bCs/>
        </w:rPr>
        <w:t>lutego</w:t>
      </w:r>
      <w:r w:rsidRPr="00145C0A">
        <w:rPr>
          <w:rFonts w:ascii="Arial" w:hAnsi="Arial" w:cs="Arial"/>
          <w:b/>
          <w:bCs/>
          <w:color w:val="000000"/>
        </w:rPr>
        <w:t xml:space="preserve"> 202</w:t>
      </w:r>
      <w:r w:rsidRPr="00145C0A">
        <w:rPr>
          <w:rFonts w:ascii="Arial" w:hAnsi="Arial" w:cs="Arial"/>
          <w:b/>
          <w:bCs/>
        </w:rPr>
        <w:t>6</w:t>
      </w:r>
      <w:r w:rsidRPr="00145C0A">
        <w:rPr>
          <w:rFonts w:ascii="Arial" w:hAnsi="Arial" w:cs="Arial"/>
          <w:b/>
          <w:bCs/>
          <w:color w:val="000000"/>
        </w:rPr>
        <w:t xml:space="preserve"> roku</w:t>
      </w:r>
    </w:p>
    <w:p w14:paraId="6B6CCF22" w14:textId="77777777" w:rsidR="006D6097" w:rsidRPr="00145C0A" w:rsidRDefault="006D6097" w:rsidP="006D6097">
      <w:pPr>
        <w:pStyle w:val="normal1"/>
        <w:rPr>
          <w:rFonts w:ascii="Arial" w:hAnsi="Arial" w:cs="Arial"/>
          <w:color w:val="000000"/>
          <w:sz w:val="24"/>
          <w:szCs w:val="24"/>
        </w:rPr>
      </w:pPr>
    </w:p>
    <w:p w14:paraId="485348EE" w14:textId="77777777" w:rsidR="006D6097" w:rsidRPr="00145C0A" w:rsidRDefault="006D6097" w:rsidP="006D6097">
      <w:pPr>
        <w:pStyle w:val="normal1"/>
        <w:jc w:val="center"/>
        <w:rPr>
          <w:rFonts w:ascii="Arial" w:eastAsia="Times New Roman" w:hAnsi="Arial" w:cs="Arial"/>
          <w:sz w:val="24"/>
          <w:szCs w:val="24"/>
        </w:rPr>
      </w:pPr>
      <w:r w:rsidRPr="00145C0A">
        <w:rPr>
          <w:rFonts w:ascii="Arial" w:eastAsia="Times New Roman" w:hAnsi="Arial" w:cs="Arial"/>
          <w:sz w:val="24"/>
          <w:szCs w:val="24"/>
        </w:rPr>
        <w:t>PROJEKT</w:t>
      </w:r>
    </w:p>
    <w:p w14:paraId="3E21BCC9" w14:textId="77777777" w:rsidR="006D6097" w:rsidRPr="00145C0A" w:rsidRDefault="006D6097" w:rsidP="006D6097">
      <w:pPr>
        <w:pStyle w:val="normal1"/>
        <w:jc w:val="center"/>
        <w:rPr>
          <w:rFonts w:ascii="Arial" w:eastAsia="Times New Roman" w:hAnsi="Arial" w:cs="Arial"/>
          <w:sz w:val="24"/>
          <w:szCs w:val="24"/>
        </w:rPr>
      </w:pPr>
      <w:r w:rsidRPr="00145C0A">
        <w:rPr>
          <w:rFonts w:ascii="Arial" w:eastAsia="Times New Roman" w:hAnsi="Arial" w:cs="Arial"/>
          <w:sz w:val="24"/>
          <w:szCs w:val="24"/>
        </w:rPr>
        <w:t>UCHWAŁA NR</w:t>
      </w:r>
    </w:p>
    <w:p w14:paraId="2F543B32" w14:textId="77777777" w:rsidR="006D6097" w:rsidRPr="00145C0A" w:rsidRDefault="006D6097" w:rsidP="006D6097">
      <w:pPr>
        <w:pStyle w:val="normal1"/>
        <w:jc w:val="center"/>
        <w:rPr>
          <w:rFonts w:ascii="Arial" w:eastAsia="Times New Roman" w:hAnsi="Arial" w:cs="Arial"/>
          <w:sz w:val="24"/>
          <w:szCs w:val="24"/>
        </w:rPr>
      </w:pPr>
      <w:r w:rsidRPr="00145C0A">
        <w:rPr>
          <w:rFonts w:ascii="Arial" w:eastAsia="Times New Roman" w:hAnsi="Arial" w:cs="Arial"/>
          <w:sz w:val="24"/>
          <w:szCs w:val="24"/>
        </w:rPr>
        <w:t>RADY GMINY GRONOWO ELBLĄSKIE</w:t>
      </w:r>
    </w:p>
    <w:p w14:paraId="4D6FAE47" w14:textId="77777777" w:rsidR="006D6097" w:rsidRPr="00145C0A" w:rsidRDefault="006D6097" w:rsidP="006D6097">
      <w:pPr>
        <w:pStyle w:val="normal1"/>
        <w:jc w:val="center"/>
        <w:rPr>
          <w:rFonts w:ascii="Arial" w:eastAsia="Times New Roman" w:hAnsi="Arial" w:cs="Arial"/>
          <w:sz w:val="24"/>
          <w:szCs w:val="24"/>
        </w:rPr>
      </w:pPr>
      <w:r w:rsidRPr="00145C0A">
        <w:rPr>
          <w:rFonts w:ascii="Arial" w:eastAsia="Times New Roman" w:hAnsi="Arial" w:cs="Arial"/>
          <w:sz w:val="24"/>
          <w:szCs w:val="24"/>
        </w:rPr>
        <w:t xml:space="preserve">z dnia  ...............................          </w:t>
      </w:r>
    </w:p>
    <w:p w14:paraId="507DADB6" w14:textId="77777777" w:rsidR="006D6097" w:rsidRPr="00145C0A" w:rsidRDefault="006D6097" w:rsidP="006D6097">
      <w:pPr>
        <w:pStyle w:val="normal1"/>
        <w:jc w:val="both"/>
        <w:rPr>
          <w:rFonts w:ascii="Arial" w:eastAsia="Times New Roman" w:hAnsi="Arial" w:cs="Arial"/>
          <w:sz w:val="24"/>
          <w:szCs w:val="24"/>
        </w:rPr>
      </w:pPr>
    </w:p>
    <w:p w14:paraId="007E09BF" w14:textId="77777777" w:rsidR="006D6097" w:rsidRPr="00145C0A" w:rsidRDefault="006D6097" w:rsidP="006D6097">
      <w:pPr>
        <w:pStyle w:val="normal1"/>
        <w:jc w:val="both"/>
        <w:rPr>
          <w:rFonts w:ascii="Arial" w:eastAsia="Times New Roman" w:hAnsi="Arial" w:cs="Arial"/>
          <w:sz w:val="24"/>
          <w:szCs w:val="24"/>
        </w:rPr>
      </w:pPr>
    </w:p>
    <w:p w14:paraId="7E4883B4" w14:textId="77777777" w:rsidR="006D6097" w:rsidRPr="00145C0A" w:rsidRDefault="006D6097" w:rsidP="006D6097">
      <w:pPr>
        <w:pStyle w:val="normal1"/>
        <w:jc w:val="both"/>
        <w:rPr>
          <w:rFonts w:ascii="Arial" w:eastAsia="Times New Roman" w:hAnsi="Arial" w:cs="Arial"/>
          <w:sz w:val="24"/>
          <w:szCs w:val="24"/>
        </w:rPr>
      </w:pPr>
      <w:r w:rsidRPr="00145C0A">
        <w:rPr>
          <w:rFonts w:ascii="Arial" w:eastAsia="Times New Roman" w:hAnsi="Arial" w:cs="Arial"/>
          <w:sz w:val="24"/>
          <w:szCs w:val="24"/>
        </w:rPr>
        <w:t>w sprawie przyjęcia Strategii Młodzieżowej Gminy Gronowo Elbląskie na lata 2025-2027 w obszarze oferty kulturalnej i sportowej</w:t>
      </w:r>
    </w:p>
    <w:p w14:paraId="3EF18DBF" w14:textId="77777777" w:rsidR="006D6097" w:rsidRPr="00145C0A" w:rsidRDefault="006D6097" w:rsidP="006D6097">
      <w:pPr>
        <w:pStyle w:val="normal1"/>
        <w:jc w:val="both"/>
        <w:rPr>
          <w:rFonts w:ascii="Arial" w:eastAsia="Times New Roman" w:hAnsi="Arial" w:cs="Arial"/>
          <w:sz w:val="24"/>
          <w:szCs w:val="24"/>
        </w:rPr>
      </w:pPr>
    </w:p>
    <w:p w14:paraId="53D7B96B" w14:textId="77777777" w:rsidR="006D6097" w:rsidRPr="00145C0A" w:rsidRDefault="006D6097" w:rsidP="006D6097">
      <w:pPr>
        <w:pStyle w:val="normal1"/>
        <w:ind w:firstLine="708"/>
        <w:jc w:val="both"/>
        <w:rPr>
          <w:rFonts w:ascii="Arial" w:eastAsia="Times New Roman" w:hAnsi="Arial" w:cs="Arial"/>
          <w:sz w:val="24"/>
          <w:szCs w:val="24"/>
        </w:rPr>
      </w:pPr>
      <w:r w:rsidRPr="00145C0A">
        <w:rPr>
          <w:rFonts w:ascii="Arial" w:eastAsia="Times New Roman" w:hAnsi="Arial" w:cs="Arial"/>
          <w:color w:val="000000"/>
          <w:sz w:val="24"/>
          <w:szCs w:val="24"/>
        </w:rPr>
        <w:t xml:space="preserve">Na podstawie art. 18 ust. 2 pkt 15 ustawy z dnia 8 marca 1990 r. o samorządzie gminnym </w:t>
      </w:r>
      <w:r w:rsidRPr="00145C0A">
        <w:rPr>
          <w:rFonts w:ascii="Arial" w:eastAsia="Times New Roman" w:hAnsi="Arial" w:cs="Arial"/>
          <w:sz w:val="24"/>
          <w:szCs w:val="24"/>
        </w:rPr>
        <w:t>(</w:t>
      </w:r>
      <w:proofErr w:type="spellStart"/>
      <w:r w:rsidRPr="00145C0A">
        <w:rPr>
          <w:rFonts w:ascii="Arial" w:eastAsia="Times New Roman" w:hAnsi="Arial" w:cs="Arial"/>
          <w:sz w:val="24"/>
          <w:szCs w:val="24"/>
        </w:rPr>
        <w:t>t.j</w:t>
      </w:r>
      <w:proofErr w:type="spellEnd"/>
      <w:r w:rsidRPr="00145C0A">
        <w:rPr>
          <w:rFonts w:ascii="Arial" w:eastAsia="Times New Roman" w:hAnsi="Arial" w:cs="Arial"/>
          <w:sz w:val="24"/>
          <w:szCs w:val="24"/>
        </w:rPr>
        <w:t>. Dz. U. z 2025 r., poz. 1153)</w:t>
      </w:r>
      <w:r w:rsidRPr="00145C0A">
        <w:rPr>
          <w:rFonts w:ascii="Arial" w:eastAsia="Times New Roman" w:hAnsi="Arial" w:cs="Arial"/>
          <w:color w:val="000000"/>
          <w:sz w:val="24"/>
          <w:szCs w:val="24"/>
        </w:rPr>
        <w:t xml:space="preserve">, w związku z art. 5a ust. 1 ustawy z dnia 24 kwietnia 2003 r. o działalności pożytku publicznego i o wolontariacie (t. j. Dz. U. z 2023 r., poz. </w:t>
      </w:r>
      <w:r w:rsidRPr="00145C0A">
        <w:rPr>
          <w:rFonts w:ascii="Arial" w:eastAsia="Times New Roman" w:hAnsi="Arial" w:cs="Arial"/>
          <w:sz w:val="24"/>
          <w:szCs w:val="24"/>
        </w:rPr>
        <w:t>571</w:t>
      </w:r>
      <w:r w:rsidRPr="00145C0A">
        <w:rPr>
          <w:rFonts w:ascii="Arial" w:eastAsia="Times New Roman" w:hAnsi="Arial" w:cs="Arial"/>
          <w:color w:val="000000"/>
          <w:sz w:val="24"/>
          <w:szCs w:val="24"/>
        </w:rPr>
        <w:t xml:space="preserve">), </w:t>
      </w:r>
      <w:r w:rsidRPr="00145C0A">
        <w:rPr>
          <w:rFonts w:ascii="Arial" w:eastAsia="Times New Roman" w:hAnsi="Arial" w:cs="Arial"/>
          <w:sz w:val="24"/>
          <w:szCs w:val="24"/>
        </w:rPr>
        <w:t>uchwala się, co następuje:</w:t>
      </w:r>
    </w:p>
    <w:p w14:paraId="15F12054" w14:textId="77777777" w:rsidR="006D6097" w:rsidRPr="00145C0A" w:rsidRDefault="006D6097" w:rsidP="006D6097">
      <w:pPr>
        <w:pStyle w:val="normal1"/>
        <w:jc w:val="both"/>
        <w:rPr>
          <w:rFonts w:ascii="Arial" w:eastAsia="Times New Roman" w:hAnsi="Arial" w:cs="Arial"/>
          <w:sz w:val="24"/>
          <w:szCs w:val="24"/>
        </w:rPr>
      </w:pPr>
      <w:r w:rsidRPr="00145C0A">
        <w:rPr>
          <w:rFonts w:ascii="Arial" w:eastAsia="Times New Roman" w:hAnsi="Arial" w:cs="Arial"/>
          <w:sz w:val="24"/>
          <w:szCs w:val="24"/>
        </w:rPr>
        <w:t>§ 1. Przyjmuje się „Strategię Młodzieżową Gminy Gronowo Elbląskie na lata 2025-2027 w obszarze oferty kulturalnej i sportowej” stanowiącą załącznik do niniejszej uchwały.</w:t>
      </w:r>
    </w:p>
    <w:p w14:paraId="5E7203EA" w14:textId="77777777" w:rsidR="006D6097" w:rsidRPr="00145C0A" w:rsidRDefault="006D6097" w:rsidP="006D6097">
      <w:pPr>
        <w:pStyle w:val="normal1"/>
        <w:jc w:val="both"/>
        <w:rPr>
          <w:rFonts w:ascii="Arial" w:eastAsia="Times New Roman" w:hAnsi="Arial" w:cs="Arial"/>
          <w:sz w:val="24"/>
          <w:szCs w:val="24"/>
        </w:rPr>
      </w:pPr>
    </w:p>
    <w:p w14:paraId="570D1A33" w14:textId="77777777" w:rsidR="006D6097" w:rsidRPr="00145C0A" w:rsidRDefault="006D6097" w:rsidP="006D6097">
      <w:pPr>
        <w:pStyle w:val="normal1"/>
        <w:jc w:val="both"/>
        <w:rPr>
          <w:rFonts w:ascii="Arial" w:eastAsia="Times New Roman" w:hAnsi="Arial" w:cs="Arial"/>
          <w:sz w:val="24"/>
          <w:szCs w:val="24"/>
        </w:rPr>
      </w:pPr>
      <w:r w:rsidRPr="00145C0A">
        <w:rPr>
          <w:rFonts w:ascii="Arial" w:eastAsia="Times New Roman" w:hAnsi="Arial" w:cs="Arial"/>
          <w:sz w:val="24"/>
          <w:szCs w:val="24"/>
        </w:rPr>
        <w:t>§ 2. Wykonanie uchwały powierza się Wójtowi Gminy Gronowo Elbląskie.</w:t>
      </w:r>
    </w:p>
    <w:p w14:paraId="2CB2E979" w14:textId="77777777" w:rsidR="006D6097" w:rsidRPr="00145C0A" w:rsidRDefault="006D6097" w:rsidP="006D6097">
      <w:pPr>
        <w:pStyle w:val="normal1"/>
        <w:ind w:firstLine="708"/>
        <w:jc w:val="both"/>
        <w:rPr>
          <w:rFonts w:ascii="Arial" w:eastAsia="Times New Roman" w:hAnsi="Arial" w:cs="Arial"/>
          <w:sz w:val="24"/>
          <w:szCs w:val="24"/>
        </w:rPr>
      </w:pPr>
    </w:p>
    <w:p w14:paraId="66B3A3B7" w14:textId="77777777" w:rsidR="006D6097" w:rsidRPr="00145C0A" w:rsidRDefault="006D6097" w:rsidP="006D6097">
      <w:pPr>
        <w:pStyle w:val="normal1"/>
        <w:jc w:val="both"/>
        <w:rPr>
          <w:rFonts w:ascii="Arial" w:eastAsia="Times New Roman" w:hAnsi="Arial" w:cs="Arial"/>
          <w:sz w:val="24"/>
          <w:szCs w:val="24"/>
        </w:rPr>
      </w:pPr>
      <w:r w:rsidRPr="00145C0A">
        <w:rPr>
          <w:rFonts w:ascii="Arial" w:eastAsia="Times New Roman" w:hAnsi="Arial" w:cs="Arial"/>
          <w:sz w:val="24"/>
          <w:szCs w:val="24"/>
        </w:rPr>
        <w:t xml:space="preserve">§ 3. Uchwała wchodzi w życie po upływie 14 dni od daty ogłoszenia w Dzienniku Urzędowym Województwa Warmińsko-Mazurskiego. </w:t>
      </w:r>
    </w:p>
    <w:p w14:paraId="149C9EBE" w14:textId="77777777" w:rsidR="006D6097" w:rsidRPr="00145C0A" w:rsidRDefault="006D6097" w:rsidP="006D6097">
      <w:pPr>
        <w:pStyle w:val="normal1"/>
        <w:ind w:firstLine="708"/>
        <w:jc w:val="both"/>
        <w:rPr>
          <w:rFonts w:ascii="Arial" w:eastAsia="Times New Roman" w:hAnsi="Arial" w:cs="Arial"/>
          <w:sz w:val="24"/>
          <w:szCs w:val="24"/>
        </w:rPr>
      </w:pPr>
    </w:p>
    <w:p w14:paraId="57828AC8" w14:textId="77777777" w:rsidR="006D6097" w:rsidRPr="00145C0A" w:rsidRDefault="006D6097" w:rsidP="006D6097">
      <w:pPr>
        <w:pStyle w:val="normal1"/>
        <w:ind w:firstLine="708"/>
        <w:jc w:val="both"/>
        <w:rPr>
          <w:rFonts w:ascii="Arial" w:eastAsia="Times New Roman" w:hAnsi="Arial" w:cs="Arial"/>
          <w:color w:val="FF0000"/>
          <w:sz w:val="24"/>
          <w:szCs w:val="24"/>
        </w:rPr>
      </w:pPr>
    </w:p>
    <w:p w14:paraId="4612F77E" w14:textId="77777777" w:rsidR="006D6097" w:rsidRPr="00145C0A" w:rsidRDefault="006D6097" w:rsidP="006D6097">
      <w:pPr>
        <w:pStyle w:val="normal1"/>
        <w:ind w:firstLine="708"/>
        <w:jc w:val="both"/>
        <w:rPr>
          <w:rFonts w:ascii="Arial" w:eastAsia="Times New Roman" w:hAnsi="Arial" w:cs="Arial"/>
          <w:color w:val="FF0000"/>
          <w:sz w:val="24"/>
          <w:szCs w:val="24"/>
        </w:rPr>
      </w:pPr>
    </w:p>
    <w:p w14:paraId="60AD78A2" w14:textId="77777777" w:rsidR="006D6097" w:rsidRPr="00145C0A" w:rsidRDefault="006D6097" w:rsidP="006D6097">
      <w:pPr>
        <w:pStyle w:val="normal1"/>
        <w:ind w:firstLine="708"/>
        <w:jc w:val="both"/>
        <w:rPr>
          <w:rFonts w:ascii="Arial" w:eastAsia="Times New Roman" w:hAnsi="Arial" w:cs="Arial"/>
          <w:color w:val="FF0000"/>
          <w:sz w:val="24"/>
          <w:szCs w:val="24"/>
        </w:rPr>
      </w:pPr>
    </w:p>
    <w:p w14:paraId="79F9D336" w14:textId="77777777" w:rsidR="006D6097" w:rsidRPr="00145C0A" w:rsidRDefault="006D6097" w:rsidP="006D6097">
      <w:pPr>
        <w:pStyle w:val="normal1"/>
        <w:ind w:firstLine="708"/>
        <w:jc w:val="both"/>
        <w:rPr>
          <w:rFonts w:ascii="Arial" w:eastAsia="Times New Roman" w:hAnsi="Arial" w:cs="Arial"/>
          <w:color w:val="FF0000"/>
          <w:sz w:val="24"/>
          <w:szCs w:val="24"/>
        </w:rPr>
      </w:pPr>
    </w:p>
    <w:p w14:paraId="0028C232" w14:textId="77777777" w:rsidR="006D6097" w:rsidRPr="00145C0A" w:rsidRDefault="006D6097" w:rsidP="006D6097">
      <w:pPr>
        <w:pStyle w:val="normal1"/>
        <w:ind w:firstLine="708"/>
        <w:jc w:val="both"/>
        <w:rPr>
          <w:rFonts w:ascii="Arial" w:eastAsia="Times New Roman" w:hAnsi="Arial" w:cs="Arial"/>
          <w:color w:val="FF0000"/>
          <w:sz w:val="24"/>
          <w:szCs w:val="24"/>
        </w:rPr>
      </w:pPr>
    </w:p>
    <w:p w14:paraId="36AEAA24" w14:textId="77777777" w:rsidR="006D6097" w:rsidRPr="00145C0A" w:rsidRDefault="006D6097" w:rsidP="006D6097">
      <w:pPr>
        <w:pStyle w:val="normal1"/>
        <w:ind w:firstLine="708"/>
        <w:jc w:val="both"/>
        <w:rPr>
          <w:rFonts w:ascii="Arial" w:eastAsia="Times New Roman" w:hAnsi="Arial" w:cs="Arial"/>
          <w:color w:val="FF0000"/>
          <w:sz w:val="24"/>
          <w:szCs w:val="24"/>
        </w:rPr>
      </w:pPr>
    </w:p>
    <w:p w14:paraId="65C206D6" w14:textId="77777777" w:rsidR="006D6097" w:rsidRPr="00145C0A" w:rsidRDefault="006D6097" w:rsidP="006D6097">
      <w:pPr>
        <w:pStyle w:val="normal1"/>
        <w:ind w:firstLine="708"/>
        <w:jc w:val="both"/>
        <w:rPr>
          <w:rFonts w:ascii="Arial" w:eastAsia="Times New Roman" w:hAnsi="Arial" w:cs="Arial"/>
          <w:color w:val="FF0000"/>
          <w:sz w:val="24"/>
          <w:szCs w:val="24"/>
        </w:rPr>
      </w:pPr>
    </w:p>
    <w:p w14:paraId="5F8D2D36" w14:textId="77777777" w:rsidR="006D6097" w:rsidRPr="00145C0A" w:rsidRDefault="006D6097" w:rsidP="006D6097">
      <w:pPr>
        <w:pStyle w:val="normal1"/>
        <w:ind w:firstLine="708"/>
        <w:jc w:val="both"/>
        <w:rPr>
          <w:rFonts w:ascii="Arial" w:eastAsia="Times New Roman" w:hAnsi="Arial" w:cs="Arial"/>
          <w:color w:val="FF0000"/>
          <w:sz w:val="24"/>
          <w:szCs w:val="24"/>
        </w:rPr>
      </w:pPr>
    </w:p>
    <w:p w14:paraId="460C58EB" w14:textId="77777777" w:rsidR="006D6097" w:rsidRPr="00145C0A" w:rsidRDefault="006D6097" w:rsidP="006D6097">
      <w:pPr>
        <w:pStyle w:val="normal1"/>
        <w:ind w:firstLine="708"/>
        <w:jc w:val="both"/>
        <w:rPr>
          <w:rFonts w:ascii="Arial" w:eastAsia="Times New Roman" w:hAnsi="Arial" w:cs="Arial"/>
          <w:color w:val="FF0000"/>
          <w:sz w:val="24"/>
          <w:szCs w:val="24"/>
        </w:rPr>
      </w:pPr>
    </w:p>
    <w:p w14:paraId="62BC0337" w14:textId="77777777" w:rsidR="006D6097" w:rsidRPr="00145C0A" w:rsidRDefault="006D6097" w:rsidP="006D6097">
      <w:pPr>
        <w:pStyle w:val="normal1"/>
        <w:jc w:val="both"/>
        <w:rPr>
          <w:rFonts w:ascii="Arial" w:eastAsia="Times New Roman" w:hAnsi="Arial" w:cs="Arial"/>
          <w:color w:val="FF0000"/>
          <w:sz w:val="24"/>
          <w:szCs w:val="24"/>
        </w:rPr>
      </w:pPr>
    </w:p>
    <w:p w14:paraId="61D438A2" w14:textId="77777777" w:rsidR="006D6097" w:rsidRPr="00145C0A" w:rsidRDefault="006D6097" w:rsidP="006D6097">
      <w:pPr>
        <w:pStyle w:val="normal1"/>
        <w:jc w:val="both"/>
        <w:rPr>
          <w:rFonts w:ascii="Arial" w:eastAsia="Times New Roman" w:hAnsi="Arial" w:cs="Arial"/>
          <w:color w:val="FF0000"/>
          <w:sz w:val="24"/>
          <w:szCs w:val="24"/>
        </w:rPr>
      </w:pPr>
    </w:p>
    <w:p w14:paraId="258D8F05" w14:textId="77777777" w:rsidR="006D6097" w:rsidRPr="00145C0A" w:rsidRDefault="006D6097" w:rsidP="006D6097">
      <w:pPr>
        <w:pStyle w:val="normal1"/>
        <w:jc w:val="both"/>
        <w:rPr>
          <w:rFonts w:ascii="Arial" w:eastAsia="Times New Roman" w:hAnsi="Arial" w:cs="Arial"/>
          <w:color w:val="FF0000"/>
          <w:sz w:val="24"/>
          <w:szCs w:val="24"/>
        </w:rPr>
      </w:pPr>
    </w:p>
    <w:p w14:paraId="42B4896F" w14:textId="77777777" w:rsidR="006D6097" w:rsidRPr="00145C0A" w:rsidRDefault="006D6097" w:rsidP="006D6097">
      <w:pPr>
        <w:pStyle w:val="normal1"/>
        <w:ind w:firstLine="708"/>
        <w:jc w:val="both"/>
        <w:rPr>
          <w:rFonts w:ascii="Arial" w:eastAsia="Times New Roman" w:hAnsi="Arial" w:cs="Arial"/>
          <w:sz w:val="24"/>
          <w:szCs w:val="24"/>
        </w:rPr>
      </w:pPr>
    </w:p>
    <w:p w14:paraId="23094044" w14:textId="77777777" w:rsidR="006D6097" w:rsidRPr="00145C0A" w:rsidRDefault="006D6097" w:rsidP="006D6097">
      <w:pPr>
        <w:pStyle w:val="normal1"/>
        <w:ind w:firstLine="708"/>
        <w:jc w:val="both"/>
        <w:rPr>
          <w:rFonts w:ascii="Arial" w:eastAsia="Times New Roman" w:hAnsi="Arial" w:cs="Arial"/>
          <w:sz w:val="24"/>
          <w:szCs w:val="24"/>
        </w:rPr>
      </w:pPr>
    </w:p>
    <w:p w14:paraId="34F33B7C" w14:textId="77777777" w:rsidR="006D6097" w:rsidRPr="00145C0A" w:rsidRDefault="006D6097" w:rsidP="006D6097">
      <w:pPr>
        <w:pStyle w:val="normal1"/>
        <w:ind w:firstLine="708"/>
        <w:jc w:val="both"/>
        <w:rPr>
          <w:rFonts w:ascii="Arial" w:eastAsia="Times New Roman" w:hAnsi="Arial" w:cs="Arial"/>
          <w:sz w:val="24"/>
          <w:szCs w:val="24"/>
        </w:rPr>
      </w:pPr>
    </w:p>
    <w:p w14:paraId="723DC229" w14:textId="77777777" w:rsidR="006D6097" w:rsidRPr="00145C0A" w:rsidRDefault="006D6097" w:rsidP="006D6097">
      <w:pPr>
        <w:pStyle w:val="normal1"/>
        <w:ind w:firstLine="708"/>
        <w:jc w:val="both"/>
        <w:rPr>
          <w:rFonts w:ascii="Arial" w:eastAsia="Times New Roman" w:hAnsi="Arial" w:cs="Arial"/>
          <w:sz w:val="24"/>
          <w:szCs w:val="24"/>
        </w:rPr>
      </w:pPr>
    </w:p>
    <w:p w14:paraId="464E8EFD" w14:textId="77777777" w:rsidR="006D6097" w:rsidRPr="00145C0A" w:rsidRDefault="006D6097" w:rsidP="006D6097">
      <w:pPr>
        <w:pStyle w:val="normal1"/>
        <w:ind w:firstLine="708"/>
        <w:jc w:val="both"/>
        <w:rPr>
          <w:rFonts w:ascii="Arial" w:eastAsia="Times New Roman" w:hAnsi="Arial" w:cs="Arial"/>
          <w:sz w:val="24"/>
          <w:szCs w:val="24"/>
        </w:rPr>
      </w:pPr>
    </w:p>
    <w:p w14:paraId="4ED04F8F" w14:textId="77777777" w:rsidR="006D6097" w:rsidRPr="00145C0A" w:rsidRDefault="006D6097" w:rsidP="006D6097">
      <w:pPr>
        <w:pStyle w:val="normal1"/>
        <w:ind w:firstLine="708"/>
        <w:jc w:val="both"/>
        <w:rPr>
          <w:rFonts w:ascii="Arial" w:eastAsia="Times New Roman" w:hAnsi="Arial" w:cs="Arial"/>
          <w:sz w:val="24"/>
          <w:szCs w:val="24"/>
        </w:rPr>
      </w:pPr>
    </w:p>
    <w:p w14:paraId="2888FE03" w14:textId="77777777" w:rsidR="006D6097" w:rsidRPr="00145C0A" w:rsidRDefault="006D6097" w:rsidP="006D6097">
      <w:pPr>
        <w:pStyle w:val="normal1"/>
        <w:ind w:firstLine="708"/>
        <w:jc w:val="both"/>
        <w:rPr>
          <w:rFonts w:ascii="Arial" w:eastAsia="Times New Roman" w:hAnsi="Arial" w:cs="Arial"/>
          <w:sz w:val="24"/>
          <w:szCs w:val="24"/>
        </w:rPr>
      </w:pPr>
    </w:p>
    <w:p w14:paraId="2A85837F" w14:textId="77777777" w:rsidR="006D6097" w:rsidRPr="00145C0A" w:rsidRDefault="006D6097" w:rsidP="006D6097">
      <w:pPr>
        <w:pStyle w:val="normal1"/>
        <w:ind w:firstLine="708"/>
        <w:jc w:val="both"/>
        <w:rPr>
          <w:rFonts w:ascii="Arial" w:eastAsia="Times New Roman" w:hAnsi="Arial" w:cs="Arial"/>
          <w:sz w:val="24"/>
          <w:szCs w:val="24"/>
        </w:rPr>
      </w:pPr>
    </w:p>
    <w:p w14:paraId="5F1260C6" w14:textId="77777777" w:rsidR="006D6097" w:rsidRPr="00145C0A" w:rsidRDefault="006D6097" w:rsidP="006D6097">
      <w:pPr>
        <w:pStyle w:val="normal1"/>
        <w:ind w:firstLine="708"/>
        <w:jc w:val="both"/>
        <w:rPr>
          <w:rFonts w:ascii="Arial" w:eastAsia="Times New Roman" w:hAnsi="Arial" w:cs="Arial"/>
          <w:sz w:val="24"/>
          <w:szCs w:val="24"/>
        </w:rPr>
      </w:pPr>
    </w:p>
    <w:p w14:paraId="5F176A43" w14:textId="77777777" w:rsidR="006D6097" w:rsidRPr="00145C0A" w:rsidRDefault="006D6097" w:rsidP="006D6097">
      <w:pPr>
        <w:pStyle w:val="normal1"/>
        <w:ind w:firstLine="708"/>
        <w:jc w:val="both"/>
        <w:rPr>
          <w:rFonts w:ascii="Arial" w:eastAsia="Times New Roman" w:hAnsi="Arial" w:cs="Arial"/>
          <w:sz w:val="24"/>
          <w:szCs w:val="24"/>
        </w:rPr>
      </w:pPr>
    </w:p>
    <w:p w14:paraId="2054807B" w14:textId="77777777" w:rsidR="006D6097" w:rsidRPr="00145C0A" w:rsidRDefault="006D6097" w:rsidP="006D6097">
      <w:pPr>
        <w:pStyle w:val="normal1"/>
        <w:ind w:firstLine="708"/>
        <w:jc w:val="both"/>
        <w:rPr>
          <w:rFonts w:ascii="Arial" w:eastAsia="Times New Roman" w:hAnsi="Arial" w:cs="Arial"/>
          <w:sz w:val="24"/>
          <w:szCs w:val="24"/>
        </w:rPr>
      </w:pPr>
    </w:p>
    <w:p w14:paraId="64D1B6FD" w14:textId="77777777" w:rsidR="006D6097" w:rsidRPr="00145C0A" w:rsidRDefault="006D6097" w:rsidP="006D6097">
      <w:pPr>
        <w:pStyle w:val="normal1"/>
        <w:keepNext/>
        <w:jc w:val="right"/>
        <w:rPr>
          <w:rFonts w:ascii="Arial" w:eastAsia="Times New Roman" w:hAnsi="Arial" w:cs="Arial"/>
          <w:color w:val="000000"/>
          <w:sz w:val="24"/>
          <w:szCs w:val="24"/>
        </w:rPr>
      </w:pPr>
      <w:r w:rsidRPr="00145C0A">
        <w:rPr>
          <w:rFonts w:ascii="Arial" w:eastAsia="Times New Roman" w:hAnsi="Arial" w:cs="Arial"/>
          <w:color w:val="000000"/>
          <w:sz w:val="24"/>
          <w:szCs w:val="24"/>
        </w:rPr>
        <w:t>Załącznik do Uchwały Nr</w:t>
      </w:r>
    </w:p>
    <w:p w14:paraId="5C65EC9D" w14:textId="77777777" w:rsidR="006D6097" w:rsidRPr="00145C0A" w:rsidRDefault="006D6097" w:rsidP="006D6097">
      <w:pPr>
        <w:pStyle w:val="normal1"/>
        <w:keepNext/>
        <w:jc w:val="right"/>
        <w:rPr>
          <w:rFonts w:ascii="Arial" w:eastAsia="Times New Roman" w:hAnsi="Arial" w:cs="Arial"/>
          <w:color w:val="000000"/>
          <w:sz w:val="24"/>
          <w:szCs w:val="24"/>
        </w:rPr>
      </w:pPr>
      <w:r w:rsidRPr="00145C0A">
        <w:rPr>
          <w:rFonts w:ascii="Arial" w:eastAsia="Times New Roman" w:hAnsi="Arial" w:cs="Arial"/>
          <w:color w:val="000000"/>
          <w:sz w:val="24"/>
          <w:szCs w:val="24"/>
        </w:rPr>
        <w:t>Rady Gminy Gronowo Elbląskie</w:t>
      </w:r>
    </w:p>
    <w:p w14:paraId="4D3321AB" w14:textId="77777777" w:rsidR="006D6097" w:rsidRPr="00145C0A" w:rsidRDefault="006D6097" w:rsidP="006D6097">
      <w:pPr>
        <w:pStyle w:val="normal1"/>
        <w:keepNext/>
        <w:jc w:val="right"/>
        <w:rPr>
          <w:rFonts w:ascii="Arial" w:eastAsia="Times New Roman" w:hAnsi="Arial" w:cs="Arial"/>
          <w:color w:val="000000"/>
          <w:sz w:val="24"/>
          <w:szCs w:val="24"/>
        </w:rPr>
      </w:pPr>
      <w:r w:rsidRPr="00145C0A">
        <w:rPr>
          <w:rFonts w:ascii="Arial" w:eastAsia="Times New Roman" w:hAnsi="Arial" w:cs="Arial"/>
          <w:color w:val="000000"/>
          <w:sz w:val="24"/>
          <w:szCs w:val="24"/>
        </w:rPr>
        <w:t>z dnia ……..</w:t>
      </w:r>
    </w:p>
    <w:p w14:paraId="3D9F86C5" w14:textId="77777777" w:rsidR="006D6097" w:rsidRPr="00145C0A" w:rsidRDefault="006D6097" w:rsidP="006D6097">
      <w:pPr>
        <w:pStyle w:val="normal1"/>
        <w:keepNext/>
        <w:jc w:val="both"/>
        <w:rPr>
          <w:rFonts w:ascii="Arial" w:eastAsia="Times New Roman" w:hAnsi="Arial" w:cs="Arial"/>
          <w:color w:val="000000"/>
          <w:sz w:val="24"/>
          <w:szCs w:val="24"/>
        </w:rPr>
      </w:pPr>
    </w:p>
    <w:p w14:paraId="2C0211C1" w14:textId="77777777" w:rsidR="006D6097" w:rsidRPr="00145C0A" w:rsidRDefault="006D6097" w:rsidP="006D6097">
      <w:pPr>
        <w:pStyle w:val="normal1"/>
        <w:spacing w:before="240"/>
        <w:jc w:val="center"/>
        <w:rPr>
          <w:rFonts w:ascii="Arial" w:eastAsia="Times New Roman" w:hAnsi="Arial" w:cs="Arial"/>
          <w:sz w:val="28"/>
          <w:szCs w:val="28"/>
        </w:rPr>
      </w:pPr>
      <w:r w:rsidRPr="00145C0A">
        <w:rPr>
          <w:rFonts w:ascii="Arial" w:eastAsia="Times New Roman" w:hAnsi="Arial" w:cs="Arial"/>
          <w:sz w:val="28"/>
          <w:szCs w:val="28"/>
        </w:rPr>
        <w:t>Strategia Młodzieżowa</w:t>
      </w:r>
    </w:p>
    <w:p w14:paraId="666FD8F3" w14:textId="77777777" w:rsidR="006D6097" w:rsidRPr="00145C0A" w:rsidRDefault="006D6097" w:rsidP="006D6097">
      <w:pPr>
        <w:pStyle w:val="normal1"/>
        <w:spacing w:before="240"/>
        <w:jc w:val="center"/>
        <w:rPr>
          <w:rFonts w:ascii="Arial" w:eastAsia="Times New Roman" w:hAnsi="Arial" w:cs="Arial"/>
          <w:sz w:val="28"/>
          <w:szCs w:val="28"/>
        </w:rPr>
      </w:pPr>
      <w:r w:rsidRPr="00145C0A">
        <w:rPr>
          <w:rFonts w:ascii="Arial" w:eastAsia="Times New Roman" w:hAnsi="Arial" w:cs="Arial"/>
          <w:sz w:val="28"/>
          <w:szCs w:val="28"/>
        </w:rPr>
        <w:t>Gminy Gronowo Elbląskie</w:t>
      </w:r>
    </w:p>
    <w:p w14:paraId="6BE2D930" w14:textId="77777777" w:rsidR="006D6097" w:rsidRPr="00145C0A" w:rsidRDefault="006D6097" w:rsidP="006D6097">
      <w:pPr>
        <w:pStyle w:val="normal1"/>
        <w:spacing w:before="240"/>
        <w:jc w:val="center"/>
        <w:rPr>
          <w:rFonts w:ascii="Arial" w:eastAsia="Times New Roman" w:hAnsi="Arial" w:cs="Arial"/>
          <w:sz w:val="28"/>
          <w:szCs w:val="28"/>
        </w:rPr>
      </w:pPr>
      <w:r w:rsidRPr="00145C0A">
        <w:rPr>
          <w:rFonts w:ascii="Arial" w:eastAsia="Times New Roman" w:hAnsi="Arial" w:cs="Arial"/>
          <w:sz w:val="28"/>
          <w:szCs w:val="28"/>
        </w:rPr>
        <w:t>na lata 2025-2027</w:t>
      </w:r>
    </w:p>
    <w:p w14:paraId="78B2EA64" w14:textId="77777777" w:rsidR="006D6097" w:rsidRPr="00145C0A" w:rsidRDefault="006D6097" w:rsidP="006D6097">
      <w:pPr>
        <w:pStyle w:val="normal1"/>
        <w:spacing w:before="240"/>
        <w:jc w:val="center"/>
        <w:rPr>
          <w:rFonts w:ascii="Arial" w:eastAsia="Times New Roman" w:hAnsi="Arial" w:cs="Arial"/>
          <w:sz w:val="28"/>
          <w:szCs w:val="28"/>
        </w:rPr>
      </w:pPr>
      <w:r w:rsidRPr="00145C0A">
        <w:rPr>
          <w:rFonts w:ascii="Arial" w:eastAsia="Times New Roman" w:hAnsi="Arial" w:cs="Arial"/>
          <w:sz w:val="28"/>
          <w:szCs w:val="28"/>
        </w:rPr>
        <w:t>w obszarze oferty kulturalnej i sportowej</w:t>
      </w:r>
    </w:p>
    <w:p w14:paraId="02D6E429" w14:textId="77777777" w:rsidR="006D6097" w:rsidRPr="00145C0A" w:rsidRDefault="006D6097" w:rsidP="006D6097">
      <w:pPr>
        <w:pStyle w:val="normal1"/>
        <w:spacing w:before="240"/>
        <w:jc w:val="both"/>
        <w:rPr>
          <w:rFonts w:ascii="Arial" w:eastAsia="Times New Roman" w:hAnsi="Arial" w:cs="Arial"/>
          <w:color w:val="38761D"/>
          <w:sz w:val="24"/>
          <w:szCs w:val="24"/>
        </w:rPr>
      </w:pPr>
      <w:r w:rsidRPr="00145C0A">
        <w:rPr>
          <w:rFonts w:ascii="Arial" w:eastAsia="Times New Roman" w:hAnsi="Arial" w:cs="Arial"/>
          <w:sz w:val="28"/>
          <w:szCs w:val="28"/>
        </w:rPr>
        <w:br/>
      </w:r>
      <w:r w:rsidRPr="00145C0A">
        <w:rPr>
          <w:rFonts w:ascii="Arial" w:eastAsia="Times New Roman" w:hAnsi="Arial" w:cs="Arial"/>
          <w:color w:val="38761D"/>
          <w:sz w:val="24"/>
          <w:szCs w:val="24"/>
        </w:rPr>
        <w:t>WSTĘP</w:t>
      </w:r>
    </w:p>
    <w:p w14:paraId="08FBA6AE" w14:textId="77777777" w:rsidR="006D6097" w:rsidRPr="00145C0A" w:rsidRDefault="006D6097" w:rsidP="006D6097">
      <w:pPr>
        <w:pStyle w:val="normal1"/>
        <w:spacing w:before="240"/>
        <w:jc w:val="both"/>
        <w:rPr>
          <w:rFonts w:ascii="Arial" w:eastAsia="Times New Roman" w:hAnsi="Arial" w:cs="Arial"/>
          <w:sz w:val="24"/>
          <w:szCs w:val="24"/>
        </w:rPr>
      </w:pPr>
      <w:r w:rsidRPr="00145C0A">
        <w:rPr>
          <w:rFonts w:ascii="Arial" w:eastAsia="Times New Roman" w:hAnsi="Arial" w:cs="Arial"/>
          <w:sz w:val="24"/>
          <w:szCs w:val="24"/>
        </w:rPr>
        <w:t xml:space="preserve">Strategia Młodzieżowa powstała, ponieważ młodzi ludzie w naszej gminie mają ograniczone możliwości spędzania wolnego czasu. Poza działalnością Młodzieżowej Drużyny Pożarniczej przy Ochotniczej Straży Pożarnej w Gronowie Elbląskim brakuje miejsc i inicjatyw, które dawałyby przestrzeń do spotkań, aktywności i realizacji własnych pomysłów. Dlatego członkowie tzw. „młodzieżówki” – Szymon </w:t>
      </w:r>
      <w:proofErr w:type="spellStart"/>
      <w:r w:rsidRPr="00145C0A">
        <w:rPr>
          <w:rFonts w:ascii="Arial" w:eastAsia="Times New Roman" w:hAnsi="Arial" w:cs="Arial"/>
          <w:sz w:val="24"/>
          <w:szCs w:val="24"/>
        </w:rPr>
        <w:t>Kottlenga</w:t>
      </w:r>
      <w:proofErr w:type="spellEnd"/>
      <w:r w:rsidRPr="00145C0A">
        <w:rPr>
          <w:rFonts w:ascii="Arial" w:eastAsia="Times New Roman" w:hAnsi="Arial" w:cs="Arial"/>
          <w:sz w:val="24"/>
          <w:szCs w:val="24"/>
        </w:rPr>
        <w:t xml:space="preserve"> i Katarzyna </w:t>
      </w:r>
      <w:proofErr w:type="spellStart"/>
      <w:r w:rsidRPr="00145C0A">
        <w:rPr>
          <w:rFonts w:ascii="Arial" w:eastAsia="Times New Roman" w:hAnsi="Arial" w:cs="Arial"/>
          <w:sz w:val="24"/>
          <w:szCs w:val="24"/>
        </w:rPr>
        <w:t>Barankiewicz</w:t>
      </w:r>
      <w:proofErr w:type="spellEnd"/>
      <w:r w:rsidRPr="00145C0A">
        <w:rPr>
          <w:rFonts w:ascii="Arial" w:eastAsia="Times New Roman" w:hAnsi="Arial" w:cs="Arial"/>
          <w:sz w:val="24"/>
          <w:szCs w:val="24"/>
        </w:rPr>
        <w:t xml:space="preserve"> – przy wsparciu Klaudii Nazaruk oraz Anny Woźniak podjęli się stworzenia dokumentu będącego głosem młodych w sprawach ważnych dla naszej przyszłości.</w:t>
      </w:r>
    </w:p>
    <w:p w14:paraId="39361404"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Podstawą strategii stały się wyniki ankiety internetowej skierowanej do młodzieży z terenu Gminy Gronowo Elbląskie, w której udział wzięło 83 respondentów i respondentek. Ważnym uzupełnieniem były rozmowy prowadzone w gronie strażackiej młodzieżówki, gdzie otwarcie dzieliliśmy się swoimi opiniami i pomysłami. To właśnie z głosów młodych mieszkańców Gronowa Elbląskiego wyłoniły się kluczowe obszary, nad którymi chcemy pracować w kolejnych latach.</w:t>
      </w:r>
    </w:p>
    <w:p w14:paraId="6AAAADC4"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Naszym celem jest, aby ten dokument nie pozostał jedynie zapisem diagnozy, lecz stał się realnym planem zmian – opartym na tym, co sami czujemy i czego potrzebujemy.</w:t>
      </w:r>
    </w:p>
    <w:p w14:paraId="30D91E55" w14:textId="77777777" w:rsidR="006D6097" w:rsidRPr="00145C0A" w:rsidRDefault="006D6097" w:rsidP="006D6097">
      <w:pPr>
        <w:pStyle w:val="normal1"/>
        <w:spacing w:before="240"/>
        <w:jc w:val="both"/>
        <w:rPr>
          <w:rFonts w:ascii="Arial" w:eastAsia="Times New Roman" w:hAnsi="Arial" w:cs="Arial"/>
          <w:color w:val="38761D"/>
          <w:sz w:val="24"/>
          <w:szCs w:val="24"/>
        </w:rPr>
      </w:pPr>
      <w:r w:rsidRPr="00145C0A">
        <w:rPr>
          <w:rFonts w:ascii="Arial" w:eastAsia="Times New Roman" w:hAnsi="Arial" w:cs="Arial"/>
          <w:color w:val="38761D"/>
          <w:sz w:val="24"/>
          <w:szCs w:val="24"/>
        </w:rPr>
        <w:t>WIZJA</w:t>
      </w:r>
    </w:p>
    <w:p w14:paraId="146D6C76"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Chcemy, aby młodzi mieszkańcy naszej gminy byli ważną częścią wspólnoty lokalnej i mieli realny wpływ na podejmowane decyzje. Zależy nam, aby nasz głos był słyszany i uwzględniany, a komunikacja między nadawcą a odbiorcą, czyli młodzieżą była prowadzona w sposób przejrzysty i dostosowany do ich potrzeb.</w:t>
      </w:r>
    </w:p>
    <w:p w14:paraId="44E6AC94"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Oczekujemy dostępu do rzetelnych informacji o sprawach lokalnych oraz możliwości aktywnego współtworzenia przyszłości gminy. Ważne jest dla nas tworzenie bezpiecznych i dostępnych przestrzeni, w których młodzież może rozwijać pasje, spędzać czas ze znajomymi i uczestniczyć w zajęciach – niezależnie od sytuacji materialnej.</w:t>
      </w:r>
    </w:p>
    <w:p w14:paraId="60778F11" w14:textId="77777777" w:rsidR="006D6097" w:rsidRPr="00145C0A" w:rsidRDefault="006D6097" w:rsidP="006D6097">
      <w:pPr>
        <w:pStyle w:val="normal1"/>
        <w:spacing w:before="240"/>
        <w:jc w:val="both"/>
        <w:rPr>
          <w:rFonts w:ascii="Arial" w:eastAsia="Times New Roman" w:hAnsi="Arial" w:cs="Arial"/>
          <w:color w:val="38761D"/>
          <w:sz w:val="24"/>
          <w:szCs w:val="24"/>
        </w:rPr>
      </w:pPr>
      <w:r w:rsidRPr="00145C0A">
        <w:rPr>
          <w:rFonts w:ascii="Arial" w:eastAsia="Times New Roman" w:hAnsi="Arial" w:cs="Arial"/>
          <w:color w:val="38761D"/>
          <w:sz w:val="24"/>
          <w:szCs w:val="24"/>
        </w:rPr>
        <w:t>SYTUACJA DEMOGRAFICZNA ORAZ PODSTAWOWE DANE Z ZAKRESU OFERTY KULTURALNEJ I SPORTOWEJ DEDYKOWANEJ MŁODZIEŻY W GMINIE WIEJSKIEJ GRONOWO ELBLĄSKIE</w:t>
      </w:r>
    </w:p>
    <w:p w14:paraId="65B86F31" w14:textId="77777777" w:rsidR="006D6097" w:rsidRPr="00145C0A" w:rsidRDefault="006D6097" w:rsidP="006D6097">
      <w:pPr>
        <w:pStyle w:val="normal1"/>
        <w:spacing w:before="240"/>
        <w:jc w:val="both"/>
        <w:rPr>
          <w:rFonts w:ascii="Arial" w:eastAsia="Times New Roman" w:hAnsi="Arial" w:cs="Arial"/>
          <w:sz w:val="24"/>
          <w:szCs w:val="24"/>
        </w:rPr>
      </w:pPr>
      <w:r w:rsidRPr="00145C0A">
        <w:rPr>
          <w:rFonts w:ascii="Arial" w:eastAsia="Times New Roman" w:hAnsi="Arial" w:cs="Arial"/>
          <w:sz w:val="24"/>
          <w:szCs w:val="24"/>
        </w:rPr>
        <w:t>Z danych GUS na dzień 31 grudnia 2024 r. wynika, że całkowita populacja gminy Gronowo Elbląskie wynosi 4 752 mieszkańców, z czego 19,3 % (około 916 osób) to mieszkańcy w wieku przedprodukcyjnym – stanowią oni grupę dzieci i nastolatków; dodatkowo 59,9 % to osoby w wieku produkcyjnym (od lat ok. 18–64), a 20,8 % to osoby w wieku poprodukcyjnym (seniorzy). Oznacza to, że młode osoby (dzieci i młodzież) stanowią prawie jedną piątą populacji gminy.</w:t>
      </w:r>
    </w:p>
    <w:p w14:paraId="6F8E99D8" w14:textId="77777777" w:rsidR="006D6097" w:rsidRPr="00145C0A" w:rsidRDefault="006D6097" w:rsidP="006D6097">
      <w:pPr>
        <w:pStyle w:val="normal1"/>
        <w:spacing w:before="240"/>
        <w:jc w:val="both"/>
        <w:rPr>
          <w:rFonts w:ascii="Arial" w:eastAsia="Times New Roman" w:hAnsi="Arial" w:cs="Arial"/>
          <w:sz w:val="24"/>
          <w:szCs w:val="24"/>
        </w:rPr>
      </w:pPr>
      <w:r w:rsidRPr="00145C0A">
        <w:rPr>
          <w:rFonts w:ascii="Arial" w:eastAsia="Times New Roman" w:hAnsi="Arial" w:cs="Arial"/>
          <w:sz w:val="24"/>
          <w:szCs w:val="24"/>
        </w:rPr>
        <w:t xml:space="preserve">W 2023 roku saldo migracji wewnętrznych było ujemne i wyniosło -22 osoby, z 45 zameldowań przy 67 </w:t>
      </w:r>
      <w:proofErr w:type="spellStart"/>
      <w:r w:rsidRPr="00145C0A">
        <w:rPr>
          <w:rFonts w:ascii="Arial" w:eastAsia="Times New Roman" w:hAnsi="Arial" w:cs="Arial"/>
          <w:sz w:val="24"/>
          <w:szCs w:val="24"/>
        </w:rPr>
        <w:t>wymeldowaniach</w:t>
      </w:r>
      <w:proofErr w:type="spellEnd"/>
      <w:r w:rsidRPr="00145C0A">
        <w:rPr>
          <w:rFonts w:ascii="Arial" w:eastAsia="Times New Roman" w:hAnsi="Arial" w:cs="Arial"/>
          <w:sz w:val="24"/>
          <w:szCs w:val="24"/>
        </w:rPr>
        <w:t>, co wskazuje na nieznaczny odpływ mieszkańców, w tym młodych, z gminy, najczęściej w celach edukacyjnych lub zawodowych.</w:t>
      </w:r>
    </w:p>
    <w:p w14:paraId="4CB0D4A6" w14:textId="77777777" w:rsidR="006D6097" w:rsidRPr="00145C0A" w:rsidRDefault="006D6097" w:rsidP="006D6097">
      <w:pPr>
        <w:pStyle w:val="normal1"/>
        <w:spacing w:before="240"/>
        <w:jc w:val="both"/>
        <w:rPr>
          <w:rFonts w:ascii="Arial" w:eastAsia="Times New Roman" w:hAnsi="Arial" w:cs="Arial"/>
          <w:color w:val="38761D"/>
          <w:sz w:val="24"/>
          <w:szCs w:val="24"/>
        </w:rPr>
      </w:pPr>
      <w:r w:rsidRPr="00145C0A">
        <w:rPr>
          <w:rFonts w:ascii="Arial" w:eastAsia="Times New Roman" w:hAnsi="Arial" w:cs="Arial"/>
          <w:color w:val="38761D"/>
          <w:sz w:val="24"/>
          <w:szCs w:val="24"/>
        </w:rPr>
        <w:t>Otoczenie instytucjonalne</w:t>
      </w:r>
    </w:p>
    <w:p w14:paraId="36DAD4C6" w14:textId="77777777" w:rsidR="006D6097" w:rsidRPr="00145C0A" w:rsidRDefault="006D6097" w:rsidP="006D6097">
      <w:pPr>
        <w:pStyle w:val="normal1"/>
        <w:spacing w:before="240"/>
        <w:jc w:val="both"/>
        <w:rPr>
          <w:rFonts w:ascii="Arial" w:eastAsia="Times New Roman" w:hAnsi="Arial" w:cs="Arial"/>
          <w:sz w:val="24"/>
          <w:szCs w:val="24"/>
        </w:rPr>
      </w:pPr>
      <w:r w:rsidRPr="00145C0A">
        <w:rPr>
          <w:rFonts w:ascii="Arial" w:eastAsia="Times New Roman" w:hAnsi="Arial" w:cs="Arial"/>
          <w:sz w:val="24"/>
          <w:szCs w:val="24"/>
        </w:rPr>
        <w:t>Według GUS i oficjalnej strony gminy funkcjonują dwie szkoły podstawowe (oba zespoły szkół z przedszkolami):</w:t>
      </w:r>
    </w:p>
    <w:p w14:paraId="04217C10" w14:textId="77777777" w:rsidR="006D6097" w:rsidRPr="00145C0A" w:rsidRDefault="006D6097" w:rsidP="00145C0A">
      <w:pPr>
        <w:pStyle w:val="normal1"/>
        <w:numPr>
          <w:ilvl w:val="0"/>
          <w:numId w:val="1"/>
        </w:numPr>
        <w:tabs>
          <w:tab w:val="left" w:pos="426"/>
          <w:tab w:val="left" w:pos="567"/>
        </w:tabs>
        <w:spacing w:before="240"/>
        <w:ind w:left="0" w:firstLine="0"/>
        <w:jc w:val="both"/>
        <w:rPr>
          <w:rFonts w:ascii="Arial" w:eastAsia="Times New Roman" w:hAnsi="Arial" w:cs="Arial"/>
          <w:sz w:val="24"/>
          <w:szCs w:val="24"/>
        </w:rPr>
      </w:pPr>
      <w:r w:rsidRPr="00145C0A">
        <w:rPr>
          <w:rFonts w:ascii="Arial" w:eastAsia="Times New Roman" w:hAnsi="Arial" w:cs="Arial"/>
          <w:sz w:val="24"/>
          <w:szCs w:val="24"/>
        </w:rPr>
        <w:tab/>
        <w:t xml:space="preserve">Zespół </w:t>
      </w:r>
      <w:r w:rsidRPr="00145C0A">
        <w:rPr>
          <w:rFonts w:ascii="Arial" w:eastAsia="Times New Roman" w:hAnsi="Arial" w:cs="Arial"/>
          <w:sz w:val="24"/>
          <w:szCs w:val="24"/>
        </w:rPr>
        <w:tab/>
        <w:t>Szkół w Gronowie Elbląskim (z przedszkolem i SP im. Jana Pawła II),</w:t>
      </w:r>
    </w:p>
    <w:p w14:paraId="13A113E8" w14:textId="77777777" w:rsidR="006D6097" w:rsidRPr="00145C0A" w:rsidRDefault="006D6097" w:rsidP="00145C0A">
      <w:pPr>
        <w:pStyle w:val="normal1"/>
        <w:numPr>
          <w:ilvl w:val="0"/>
          <w:numId w:val="1"/>
        </w:numPr>
        <w:tabs>
          <w:tab w:val="left" w:pos="426"/>
          <w:tab w:val="left" w:pos="567"/>
        </w:tabs>
        <w:spacing w:after="240"/>
        <w:ind w:left="0" w:firstLine="0"/>
        <w:jc w:val="both"/>
        <w:rPr>
          <w:rFonts w:ascii="Arial" w:eastAsia="Times New Roman" w:hAnsi="Arial" w:cs="Arial"/>
          <w:sz w:val="24"/>
          <w:szCs w:val="24"/>
        </w:rPr>
      </w:pPr>
      <w:r w:rsidRPr="00145C0A">
        <w:rPr>
          <w:rFonts w:ascii="Arial" w:eastAsia="Times New Roman" w:hAnsi="Arial" w:cs="Arial"/>
          <w:sz w:val="24"/>
          <w:szCs w:val="24"/>
        </w:rPr>
        <w:tab/>
        <w:t xml:space="preserve">Zespół </w:t>
      </w:r>
      <w:r w:rsidRPr="00145C0A">
        <w:rPr>
          <w:rFonts w:ascii="Arial" w:eastAsia="Times New Roman" w:hAnsi="Arial" w:cs="Arial"/>
          <w:sz w:val="24"/>
          <w:szCs w:val="24"/>
        </w:rPr>
        <w:tab/>
        <w:t>Szkół w Jegłowniku (z przedszkolem i SP im. Obrońców Westerplatte)</w:t>
      </w:r>
    </w:p>
    <w:p w14:paraId="2585778F"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W gminie jako instytucja kultury działa Biblioteka Publiczna Gminy Gronowo Elbląskie (siedziba główna przy ul. Osiedlowej 6 w Gronowie Elbląskim) z filią w Jegłowniku (ul. Nogatu 15) oraz siecią 6 świetlic wiejskich w mniejszych miejscowościach: Fiszewo, Rozgart, Karczowiska Górne, Wikrowo, Jasionno oraz Oleśno.</w:t>
      </w:r>
    </w:p>
    <w:p w14:paraId="0C487F58"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Ośrodek kultury, którym można nazwać Bibliotekę Publiczną w Gronowie Elbląskim opiera się głównie na:</w:t>
      </w:r>
    </w:p>
    <w:p w14:paraId="544A1701" w14:textId="77777777" w:rsidR="006D6097" w:rsidRPr="00145C0A" w:rsidRDefault="006D6097" w:rsidP="00145C0A">
      <w:pPr>
        <w:pStyle w:val="normal1"/>
        <w:numPr>
          <w:ilvl w:val="0"/>
          <w:numId w:val="23"/>
        </w:numPr>
        <w:ind w:left="357" w:hanging="357"/>
        <w:jc w:val="both"/>
        <w:rPr>
          <w:rFonts w:ascii="Arial" w:eastAsia="Times New Roman" w:hAnsi="Arial" w:cs="Arial"/>
          <w:sz w:val="24"/>
          <w:szCs w:val="24"/>
        </w:rPr>
      </w:pPr>
      <w:r w:rsidRPr="00145C0A">
        <w:rPr>
          <w:rFonts w:ascii="Arial" w:eastAsia="Times New Roman" w:hAnsi="Arial" w:cs="Arial"/>
          <w:sz w:val="24"/>
          <w:szCs w:val="24"/>
        </w:rPr>
        <w:t xml:space="preserve">działalności seniorskiej i animacjach dla najmłodszych dzieci, </w:t>
      </w:r>
      <w:r w:rsidRPr="00145C0A">
        <w:rPr>
          <w:rFonts w:ascii="Arial" w:eastAsia="Times New Roman" w:hAnsi="Arial" w:cs="Arial"/>
          <w:sz w:val="24"/>
          <w:szCs w:val="24"/>
        </w:rPr>
        <w:tab/>
      </w:r>
      <w:r w:rsidRPr="00145C0A">
        <w:rPr>
          <w:rFonts w:ascii="Arial" w:eastAsia="Times New Roman" w:hAnsi="Arial" w:cs="Arial"/>
          <w:sz w:val="24"/>
          <w:szCs w:val="24"/>
        </w:rPr>
        <w:tab/>
      </w:r>
    </w:p>
    <w:p w14:paraId="39615881" w14:textId="77777777" w:rsidR="006D6097" w:rsidRPr="00145C0A" w:rsidRDefault="006D6097" w:rsidP="00145C0A">
      <w:pPr>
        <w:pStyle w:val="normal1"/>
        <w:numPr>
          <w:ilvl w:val="0"/>
          <w:numId w:val="23"/>
        </w:numPr>
        <w:ind w:left="357" w:hanging="357"/>
        <w:jc w:val="both"/>
        <w:rPr>
          <w:rFonts w:ascii="Arial" w:eastAsia="Times New Roman" w:hAnsi="Arial" w:cs="Arial"/>
          <w:sz w:val="24"/>
          <w:szCs w:val="24"/>
        </w:rPr>
      </w:pPr>
      <w:r w:rsidRPr="00145C0A">
        <w:rPr>
          <w:rFonts w:ascii="Arial" w:eastAsia="Times New Roman" w:hAnsi="Arial" w:cs="Arial"/>
          <w:sz w:val="24"/>
          <w:szCs w:val="24"/>
        </w:rPr>
        <w:t>działalności sołeckiej (koła gospodyń),</w:t>
      </w:r>
      <w:r w:rsidRPr="00145C0A">
        <w:rPr>
          <w:rFonts w:ascii="Arial" w:eastAsia="Times New Roman" w:hAnsi="Arial" w:cs="Arial"/>
          <w:sz w:val="24"/>
          <w:szCs w:val="24"/>
        </w:rPr>
        <w:tab/>
      </w:r>
    </w:p>
    <w:p w14:paraId="668D3037" w14:textId="77777777" w:rsidR="006D6097" w:rsidRPr="00145C0A" w:rsidRDefault="006D6097" w:rsidP="00145C0A">
      <w:pPr>
        <w:pStyle w:val="normal1"/>
        <w:numPr>
          <w:ilvl w:val="0"/>
          <w:numId w:val="23"/>
        </w:numPr>
        <w:ind w:left="357" w:hanging="357"/>
        <w:jc w:val="both"/>
        <w:rPr>
          <w:rFonts w:ascii="Arial" w:eastAsia="Times New Roman" w:hAnsi="Arial" w:cs="Arial"/>
          <w:sz w:val="24"/>
          <w:szCs w:val="24"/>
        </w:rPr>
      </w:pPr>
      <w:r w:rsidRPr="00145C0A">
        <w:rPr>
          <w:rFonts w:ascii="Arial" w:eastAsia="Times New Roman" w:hAnsi="Arial" w:cs="Arial"/>
          <w:sz w:val="24"/>
          <w:szCs w:val="24"/>
        </w:rPr>
        <w:t>własnych wydarzeniach kulturalnych.</w:t>
      </w:r>
    </w:p>
    <w:p w14:paraId="517FA8A3"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Jedyną cykliczną imprezą organizowaną przez gminną bibliotekę, która jest adresowana między innymi do młodych ludzi są coroczne dożynki gminne. W 2024 roku na wydarzenie to został zaproszony miejscowy DJ, który przyciągnął bardzo dużą część gronowskiej młodzieży, bawiącej się w rytm muzyki.</w:t>
      </w:r>
    </w:p>
    <w:p w14:paraId="29755C51"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Instytucje gminne informują o wydarzeniach poprzez stronę internetową Urzędu Gminy, ogłoszenia w szkołach, plakaty oraz media społecznościowe jedynie przez platformę Facebook.</w:t>
      </w:r>
    </w:p>
    <w:p w14:paraId="166366DF"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Na terenie gminy zarejestrowane są następujące organizacje pozarządowe:</w:t>
      </w:r>
    </w:p>
    <w:p w14:paraId="7E6E2B83" w14:textId="77777777" w:rsidR="006D6097" w:rsidRPr="00145C0A" w:rsidRDefault="006D6097" w:rsidP="006D6097">
      <w:pPr>
        <w:pStyle w:val="normal1"/>
        <w:spacing w:before="240"/>
        <w:jc w:val="both"/>
        <w:rPr>
          <w:rFonts w:ascii="Arial" w:eastAsia="Times New Roman" w:hAnsi="Arial" w:cs="Arial"/>
          <w:sz w:val="24"/>
          <w:szCs w:val="24"/>
        </w:rPr>
      </w:pPr>
      <w:r w:rsidRPr="00145C0A">
        <w:rPr>
          <w:rFonts w:ascii="Arial" w:eastAsia="Times New Roman" w:hAnsi="Arial" w:cs="Arial"/>
          <w:sz w:val="24"/>
          <w:szCs w:val="24"/>
        </w:rPr>
        <w:t>Gminno</w:t>
      </w:r>
      <w:r w:rsidRPr="00145C0A">
        <w:rPr>
          <w:rFonts w:ascii="Arial" w:eastAsia="Times New Roman" w:hAnsi="Arial" w:cs="Arial"/>
          <w:sz w:val="24"/>
          <w:szCs w:val="24"/>
        </w:rPr>
        <w:noBreakHyphen/>
        <w:t>Ludowy Klub Sportowy „Pomowiec” (Gronowo Elbląskie):</w:t>
      </w:r>
    </w:p>
    <w:p w14:paraId="63882AC3" w14:textId="77777777" w:rsidR="006D6097" w:rsidRPr="00145C0A" w:rsidRDefault="006D6097" w:rsidP="006D6097">
      <w:pPr>
        <w:pStyle w:val="normal1"/>
        <w:numPr>
          <w:ilvl w:val="0"/>
          <w:numId w:val="10"/>
        </w:numPr>
        <w:spacing w:before="240"/>
        <w:jc w:val="both"/>
        <w:rPr>
          <w:rFonts w:ascii="Arial" w:eastAsia="Times New Roman" w:hAnsi="Arial" w:cs="Arial"/>
          <w:sz w:val="24"/>
          <w:szCs w:val="24"/>
        </w:rPr>
      </w:pPr>
      <w:r w:rsidRPr="00145C0A">
        <w:rPr>
          <w:rFonts w:ascii="Arial" w:eastAsia="Times New Roman" w:hAnsi="Arial" w:cs="Arial"/>
          <w:sz w:val="24"/>
          <w:szCs w:val="24"/>
        </w:rPr>
        <w:t xml:space="preserve">sekcja </w:t>
      </w:r>
      <w:r w:rsidRPr="00145C0A">
        <w:rPr>
          <w:rFonts w:ascii="Arial" w:eastAsia="Times New Roman" w:hAnsi="Arial" w:cs="Arial"/>
          <w:sz w:val="24"/>
          <w:szCs w:val="24"/>
        </w:rPr>
        <w:tab/>
        <w:t>seniorska; sekcja dzieci do ok. 12 lat</w:t>
      </w:r>
    </w:p>
    <w:p w14:paraId="79DD6383" w14:textId="77777777" w:rsidR="006D6097" w:rsidRPr="00145C0A" w:rsidRDefault="006D6097" w:rsidP="006D6097">
      <w:pPr>
        <w:pStyle w:val="normal1"/>
        <w:numPr>
          <w:ilvl w:val="0"/>
          <w:numId w:val="10"/>
        </w:numPr>
        <w:jc w:val="both"/>
        <w:rPr>
          <w:rFonts w:ascii="Arial" w:eastAsia="Times New Roman" w:hAnsi="Arial" w:cs="Arial"/>
          <w:sz w:val="24"/>
          <w:szCs w:val="24"/>
        </w:rPr>
      </w:pPr>
      <w:r w:rsidRPr="00145C0A">
        <w:rPr>
          <w:rFonts w:ascii="Arial" w:eastAsia="Times New Roman" w:hAnsi="Arial" w:cs="Arial"/>
          <w:sz w:val="24"/>
          <w:szCs w:val="24"/>
        </w:rPr>
        <w:t xml:space="preserve">piłka </w:t>
      </w:r>
      <w:r w:rsidRPr="00145C0A">
        <w:rPr>
          <w:rFonts w:ascii="Arial" w:eastAsia="Times New Roman" w:hAnsi="Arial" w:cs="Arial"/>
          <w:sz w:val="24"/>
          <w:szCs w:val="24"/>
        </w:rPr>
        <w:tab/>
        <w:t xml:space="preserve">nożna; </w:t>
      </w:r>
      <w:r w:rsidRPr="00145C0A">
        <w:rPr>
          <w:rFonts w:ascii="Arial" w:eastAsia="Times New Roman" w:hAnsi="Arial" w:cs="Arial"/>
          <w:sz w:val="24"/>
          <w:szCs w:val="24"/>
        </w:rPr>
        <w:tab/>
        <w:t>rozgrywki klasy A + turnieje „Żak/Orlik”</w:t>
      </w:r>
    </w:p>
    <w:p w14:paraId="3D3F8F47" w14:textId="77777777" w:rsidR="006D6097" w:rsidRPr="00145C0A" w:rsidRDefault="006D6097" w:rsidP="00145C0A">
      <w:pPr>
        <w:pStyle w:val="normal1"/>
        <w:numPr>
          <w:ilvl w:val="0"/>
          <w:numId w:val="10"/>
        </w:numPr>
        <w:spacing w:after="240"/>
        <w:jc w:val="both"/>
        <w:rPr>
          <w:rFonts w:ascii="Arial" w:eastAsia="Times New Roman" w:hAnsi="Arial" w:cs="Arial"/>
          <w:sz w:val="24"/>
          <w:szCs w:val="24"/>
        </w:rPr>
      </w:pPr>
      <w:r w:rsidRPr="00145C0A">
        <w:rPr>
          <w:rFonts w:ascii="Arial" w:eastAsia="Times New Roman" w:hAnsi="Arial" w:cs="Arial"/>
          <w:sz w:val="24"/>
          <w:szCs w:val="24"/>
        </w:rPr>
        <w:t xml:space="preserve">brak </w:t>
      </w:r>
      <w:r w:rsidRPr="00145C0A">
        <w:rPr>
          <w:rFonts w:ascii="Arial" w:eastAsia="Times New Roman" w:hAnsi="Arial" w:cs="Arial"/>
          <w:sz w:val="24"/>
          <w:szCs w:val="24"/>
        </w:rPr>
        <w:tab/>
        <w:t>wyodrębnionej drużyny młodzieżowej (13</w:t>
      </w:r>
      <w:r w:rsidRPr="00145C0A">
        <w:rPr>
          <w:rFonts w:ascii="Arial" w:eastAsia="Times New Roman" w:hAnsi="Arial" w:cs="Arial"/>
          <w:sz w:val="24"/>
          <w:szCs w:val="24"/>
        </w:rPr>
        <w:noBreakHyphen/>
        <w:t>18 lat)</w:t>
      </w:r>
    </w:p>
    <w:p w14:paraId="4A6865D8" w14:textId="77777777" w:rsidR="006D6097" w:rsidRPr="00145C0A" w:rsidRDefault="006D6097" w:rsidP="006D6097">
      <w:pPr>
        <w:pStyle w:val="normal1"/>
        <w:spacing w:before="240"/>
        <w:jc w:val="both"/>
        <w:rPr>
          <w:rFonts w:ascii="Arial" w:eastAsia="Times New Roman" w:hAnsi="Arial" w:cs="Arial"/>
          <w:sz w:val="24"/>
          <w:szCs w:val="24"/>
        </w:rPr>
      </w:pPr>
      <w:r w:rsidRPr="00145C0A">
        <w:rPr>
          <w:rFonts w:ascii="Arial" w:eastAsia="Times New Roman" w:hAnsi="Arial" w:cs="Arial"/>
          <w:sz w:val="24"/>
          <w:szCs w:val="24"/>
        </w:rPr>
        <w:t>Ludowy Klub Sportowy „Agat” (Jegłownik):</w:t>
      </w:r>
    </w:p>
    <w:p w14:paraId="2217DB26" w14:textId="77777777" w:rsidR="006D6097" w:rsidRPr="00145C0A" w:rsidRDefault="006D6097" w:rsidP="006D6097">
      <w:pPr>
        <w:pStyle w:val="normal1"/>
        <w:numPr>
          <w:ilvl w:val="0"/>
          <w:numId w:val="17"/>
        </w:numPr>
        <w:spacing w:before="240"/>
        <w:jc w:val="both"/>
        <w:rPr>
          <w:rFonts w:ascii="Arial" w:eastAsia="Times New Roman" w:hAnsi="Arial" w:cs="Arial"/>
          <w:sz w:val="24"/>
          <w:szCs w:val="24"/>
        </w:rPr>
      </w:pPr>
      <w:r w:rsidRPr="00145C0A">
        <w:rPr>
          <w:rFonts w:ascii="Arial" w:eastAsia="Times New Roman" w:hAnsi="Arial" w:cs="Arial"/>
          <w:sz w:val="24"/>
          <w:szCs w:val="24"/>
        </w:rPr>
        <w:t xml:space="preserve">sekcja </w:t>
      </w:r>
      <w:r w:rsidRPr="00145C0A">
        <w:rPr>
          <w:rFonts w:ascii="Arial" w:eastAsia="Times New Roman" w:hAnsi="Arial" w:cs="Arial"/>
          <w:sz w:val="24"/>
          <w:szCs w:val="24"/>
        </w:rPr>
        <w:tab/>
        <w:t>seniorska; sekcja dzieci do ok. 11 lat</w:t>
      </w:r>
    </w:p>
    <w:p w14:paraId="083F05D1" w14:textId="77777777" w:rsidR="006D6097" w:rsidRPr="00145C0A" w:rsidRDefault="006D6097" w:rsidP="006D6097">
      <w:pPr>
        <w:pStyle w:val="normal1"/>
        <w:numPr>
          <w:ilvl w:val="0"/>
          <w:numId w:val="17"/>
        </w:numPr>
        <w:jc w:val="both"/>
        <w:rPr>
          <w:rFonts w:ascii="Arial" w:eastAsia="Times New Roman" w:hAnsi="Arial" w:cs="Arial"/>
          <w:sz w:val="24"/>
          <w:szCs w:val="24"/>
        </w:rPr>
      </w:pPr>
      <w:r w:rsidRPr="00145C0A">
        <w:rPr>
          <w:rFonts w:ascii="Arial" w:eastAsia="Times New Roman" w:hAnsi="Arial" w:cs="Arial"/>
          <w:sz w:val="24"/>
          <w:szCs w:val="24"/>
        </w:rPr>
        <w:t xml:space="preserve">również tylko </w:t>
      </w:r>
      <w:r w:rsidRPr="00145C0A">
        <w:rPr>
          <w:rFonts w:ascii="Arial" w:eastAsia="Times New Roman" w:hAnsi="Arial" w:cs="Arial"/>
          <w:sz w:val="24"/>
          <w:szCs w:val="24"/>
        </w:rPr>
        <w:tab/>
        <w:t xml:space="preserve">piłka nożna; </w:t>
      </w:r>
      <w:r w:rsidRPr="00145C0A">
        <w:rPr>
          <w:rFonts w:ascii="Arial" w:eastAsia="Times New Roman" w:hAnsi="Arial" w:cs="Arial"/>
          <w:sz w:val="24"/>
          <w:szCs w:val="24"/>
        </w:rPr>
        <w:tab/>
        <w:t xml:space="preserve">zgłoszony wyłącznie zespół seniorów, a dla najmłodszych </w:t>
      </w:r>
      <w:r w:rsidRPr="00145C0A">
        <w:rPr>
          <w:rFonts w:ascii="Arial" w:eastAsia="Times New Roman" w:hAnsi="Arial" w:cs="Arial"/>
          <w:sz w:val="24"/>
          <w:szCs w:val="24"/>
        </w:rPr>
        <w:tab/>
        <w:t>szkółka „Piłkarskie Przedszkole”</w:t>
      </w:r>
    </w:p>
    <w:p w14:paraId="74CEE190" w14:textId="77777777" w:rsidR="006D6097" w:rsidRPr="00145C0A" w:rsidRDefault="006D6097" w:rsidP="006D6097">
      <w:pPr>
        <w:pStyle w:val="normal1"/>
        <w:numPr>
          <w:ilvl w:val="0"/>
          <w:numId w:val="17"/>
        </w:numPr>
        <w:spacing w:after="240"/>
        <w:jc w:val="both"/>
        <w:rPr>
          <w:rFonts w:ascii="Arial" w:eastAsia="Times New Roman" w:hAnsi="Arial" w:cs="Arial"/>
          <w:sz w:val="24"/>
          <w:szCs w:val="24"/>
        </w:rPr>
      </w:pPr>
      <w:r w:rsidRPr="00145C0A">
        <w:rPr>
          <w:rFonts w:ascii="Arial" w:eastAsia="Times New Roman" w:hAnsi="Arial" w:cs="Arial"/>
          <w:sz w:val="24"/>
          <w:szCs w:val="24"/>
        </w:rPr>
        <w:t>nie prowadzi odrębnej kategorii młodzieżowej</w:t>
      </w:r>
    </w:p>
    <w:p w14:paraId="3FB04BD2" w14:textId="77777777" w:rsidR="006D6097" w:rsidRPr="00145C0A" w:rsidRDefault="006D6097" w:rsidP="006D6097">
      <w:pPr>
        <w:pStyle w:val="normal1"/>
        <w:spacing w:before="240"/>
        <w:jc w:val="both"/>
        <w:rPr>
          <w:rFonts w:ascii="Arial" w:eastAsia="Times New Roman" w:hAnsi="Arial" w:cs="Arial"/>
          <w:sz w:val="24"/>
          <w:szCs w:val="24"/>
        </w:rPr>
      </w:pPr>
      <w:r w:rsidRPr="00145C0A">
        <w:rPr>
          <w:rFonts w:ascii="Arial" w:eastAsia="Times New Roman" w:hAnsi="Arial" w:cs="Arial"/>
          <w:sz w:val="24"/>
          <w:szCs w:val="24"/>
        </w:rPr>
        <w:t>Kluby sportowe (GLKS „Pomowiec” i LKS „Agat”) prowadzą własne fan</w:t>
      </w:r>
      <w:r w:rsidRPr="00145C0A">
        <w:rPr>
          <w:rFonts w:ascii="Arial" w:eastAsia="Times New Roman" w:hAnsi="Arial" w:cs="Arial"/>
          <w:sz w:val="24"/>
          <w:szCs w:val="24"/>
        </w:rPr>
        <w:noBreakHyphen/>
      </w:r>
      <w:proofErr w:type="spellStart"/>
      <w:r w:rsidRPr="00145C0A">
        <w:rPr>
          <w:rFonts w:ascii="Arial" w:eastAsia="Times New Roman" w:hAnsi="Arial" w:cs="Arial"/>
          <w:sz w:val="24"/>
          <w:szCs w:val="24"/>
        </w:rPr>
        <w:t>page’e</w:t>
      </w:r>
      <w:proofErr w:type="spellEnd"/>
      <w:r w:rsidRPr="00145C0A">
        <w:rPr>
          <w:rFonts w:ascii="Arial" w:eastAsia="Times New Roman" w:hAnsi="Arial" w:cs="Arial"/>
          <w:sz w:val="24"/>
          <w:szCs w:val="24"/>
        </w:rPr>
        <w:t xml:space="preserve"> na Facebooku, gdzie zamieszczają terminarze meczów, wyniki oraz relacje wideo; przy większych turniejach dodatkowo drukują plakaty i rozklejają je w sklepach oraz na tablicach ogłoszeń w swoich miejscowościach.</w:t>
      </w:r>
      <w:r w:rsidRPr="00145C0A">
        <w:rPr>
          <w:rFonts w:ascii="Arial" w:eastAsia="Times New Roman" w:hAnsi="Arial" w:cs="Arial"/>
          <w:sz w:val="24"/>
          <w:szCs w:val="24"/>
        </w:rPr>
        <w:br/>
      </w:r>
      <w:r w:rsidRPr="00145C0A">
        <w:rPr>
          <w:rFonts w:ascii="Arial" w:eastAsia="Times New Roman" w:hAnsi="Arial" w:cs="Arial"/>
          <w:sz w:val="24"/>
          <w:szCs w:val="24"/>
        </w:rPr>
        <w:br/>
        <w:t>Ochotnicza Straż Pożarna w Gronowie Elbląskim – Młodzieżowa Drużyna Pożarnicza (MDP):</w:t>
      </w:r>
    </w:p>
    <w:p w14:paraId="69599087" w14:textId="77777777" w:rsidR="006D6097" w:rsidRPr="00145C0A" w:rsidRDefault="006D6097" w:rsidP="006D6097">
      <w:pPr>
        <w:pStyle w:val="normal1"/>
        <w:numPr>
          <w:ilvl w:val="0"/>
          <w:numId w:val="2"/>
        </w:numPr>
        <w:spacing w:before="240"/>
        <w:jc w:val="both"/>
        <w:rPr>
          <w:rFonts w:ascii="Arial" w:eastAsia="Times New Roman" w:hAnsi="Arial" w:cs="Arial"/>
          <w:sz w:val="24"/>
          <w:szCs w:val="24"/>
        </w:rPr>
      </w:pPr>
      <w:r w:rsidRPr="00145C0A">
        <w:rPr>
          <w:rFonts w:ascii="Arial" w:eastAsia="Times New Roman" w:hAnsi="Arial" w:cs="Arial"/>
          <w:sz w:val="24"/>
          <w:szCs w:val="24"/>
        </w:rPr>
        <w:t>członkowie w wieku 10</w:t>
      </w:r>
      <w:r w:rsidRPr="00145C0A">
        <w:rPr>
          <w:rFonts w:ascii="Arial" w:eastAsia="Times New Roman" w:hAnsi="Arial" w:cs="Arial"/>
          <w:sz w:val="24"/>
          <w:szCs w:val="24"/>
        </w:rPr>
        <w:noBreakHyphen/>
        <w:t>18 lat (ok. 18 członków)</w:t>
      </w:r>
    </w:p>
    <w:p w14:paraId="2C0A71B2" w14:textId="77777777" w:rsidR="006D6097" w:rsidRPr="00145C0A" w:rsidRDefault="006D6097" w:rsidP="006D6097">
      <w:pPr>
        <w:pStyle w:val="normal1"/>
        <w:numPr>
          <w:ilvl w:val="0"/>
          <w:numId w:val="2"/>
        </w:numPr>
        <w:spacing w:after="240"/>
        <w:jc w:val="both"/>
        <w:rPr>
          <w:rFonts w:ascii="Arial" w:eastAsia="Times New Roman" w:hAnsi="Arial" w:cs="Arial"/>
          <w:sz w:val="24"/>
          <w:szCs w:val="24"/>
        </w:rPr>
      </w:pPr>
      <w:r w:rsidRPr="00145C0A">
        <w:rPr>
          <w:rFonts w:ascii="Arial" w:eastAsia="Times New Roman" w:hAnsi="Arial" w:cs="Arial"/>
          <w:sz w:val="24"/>
          <w:szCs w:val="24"/>
        </w:rPr>
        <w:t xml:space="preserve">systematyczne szkolenie przeciwpożarowe (sprzęt, taktyka, pierwsza pomoc), połączone z elementami integracji i profilaktyki: zbiórki co 2 tygodnie, udział w </w:t>
      </w:r>
      <w:r w:rsidRPr="00145C0A">
        <w:rPr>
          <w:rFonts w:ascii="Arial" w:eastAsia="Times New Roman" w:hAnsi="Arial" w:cs="Arial"/>
          <w:sz w:val="24"/>
          <w:szCs w:val="24"/>
        </w:rPr>
        <w:tab/>
        <w:t>zawodach MDP, wspólne akcje charytatywne i wyjazdy szkoleniowe.</w:t>
      </w:r>
    </w:p>
    <w:p w14:paraId="27B88DA9" w14:textId="77777777" w:rsidR="006D6097" w:rsidRPr="00145C0A" w:rsidRDefault="006D6097" w:rsidP="006D6097">
      <w:pPr>
        <w:pStyle w:val="normal1"/>
        <w:spacing w:before="240"/>
        <w:jc w:val="both"/>
        <w:rPr>
          <w:rFonts w:ascii="Arial" w:eastAsia="Times New Roman" w:hAnsi="Arial" w:cs="Arial"/>
          <w:sz w:val="24"/>
          <w:szCs w:val="24"/>
        </w:rPr>
      </w:pPr>
      <w:r w:rsidRPr="00145C0A">
        <w:rPr>
          <w:rFonts w:ascii="Arial" w:eastAsia="Times New Roman" w:hAnsi="Arial" w:cs="Arial"/>
          <w:sz w:val="24"/>
          <w:szCs w:val="24"/>
        </w:rPr>
        <w:t xml:space="preserve">Ochotnicza Straż Pożarna informuje o swoich działaniach poprzez własny profil na Facebooku, prowadzi też aktywne konta na Instagramie i </w:t>
      </w:r>
      <w:proofErr w:type="spellStart"/>
      <w:r w:rsidRPr="00145C0A">
        <w:rPr>
          <w:rFonts w:ascii="Arial" w:eastAsia="Times New Roman" w:hAnsi="Arial" w:cs="Arial"/>
          <w:sz w:val="24"/>
          <w:szCs w:val="24"/>
        </w:rPr>
        <w:t>TikToku</w:t>
      </w:r>
      <w:proofErr w:type="spellEnd"/>
      <w:r w:rsidRPr="00145C0A">
        <w:rPr>
          <w:rFonts w:ascii="Arial" w:eastAsia="Times New Roman" w:hAnsi="Arial" w:cs="Arial"/>
          <w:sz w:val="24"/>
          <w:szCs w:val="24"/>
        </w:rPr>
        <w:t>, gdzie publikuje krótkie klipy z akcji szkoleniowych, zawodów i pokazów.</w:t>
      </w:r>
    </w:p>
    <w:p w14:paraId="6E1F579F" w14:textId="77777777" w:rsidR="006D6097" w:rsidRPr="00145C0A" w:rsidRDefault="006D6097" w:rsidP="006D6097">
      <w:pPr>
        <w:pStyle w:val="normal1"/>
        <w:spacing w:before="240"/>
        <w:jc w:val="both"/>
        <w:rPr>
          <w:rFonts w:ascii="Arial" w:eastAsia="Times New Roman" w:hAnsi="Arial" w:cs="Arial"/>
          <w:sz w:val="24"/>
          <w:szCs w:val="24"/>
        </w:rPr>
      </w:pPr>
      <w:r w:rsidRPr="00145C0A">
        <w:rPr>
          <w:rFonts w:ascii="Arial" w:eastAsia="Times New Roman" w:hAnsi="Arial" w:cs="Arial"/>
          <w:sz w:val="24"/>
          <w:szCs w:val="24"/>
        </w:rPr>
        <w:t>GLKS „Pomowiec” i LKS „Agat” nie posiadają klasycznych drużyn młodzieżowych (tj. grup 13</w:t>
      </w:r>
      <w:r w:rsidRPr="00145C0A">
        <w:rPr>
          <w:rFonts w:ascii="Arial" w:eastAsia="Times New Roman" w:hAnsi="Arial" w:cs="Arial"/>
          <w:sz w:val="24"/>
          <w:szCs w:val="24"/>
        </w:rPr>
        <w:noBreakHyphen/>
        <w:t>18 lat). W praktyce oznacza to, że po ukończeniu szkoły podstawowej młodzi piłkarze przechodzą do klubów w Elblągu lub Malborku, gdzie funkcjonują pełne akademie młodzieżowe. Jedyną zorganizowaną strukturą młodzieżową działającą na terenie gminy pozostaje Młodzieżowa Drużyna Pożarnicza przy OSP Gronowo Elbląskie.</w:t>
      </w:r>
    </w:p>
    <w:p w14:paraId="437156B0" w14:textId="77777777" w:rsidR="006D6097" w:rsidRPr="00145C0A" w:rsidRDefault="006D6097" w:rsidP="006D6097">
      <w:pPr>
        <w:pStyle w:val="normal1"/>
        <w:numPr>
          <w:ilvl w:val="1"/>
          <w:numId w:val="11"/>
        </w:numPr>
        <w:spacing w:before="240"/>
        <w:jc w:val="both"/>
        <w:rPr>
          <w:rFonts w:ascii="Arial" w:eastAsia="Times New Roman" w:hAnsi="Arial" w:cs="Arial"/>
          <w:sz w:val="24"/>
          <w:szCs w:val="24"/>
        </w:rPr>
      </w:pPr>
      <w:r w:rsidRPr="00145C0A">
        <w:rPr>
          <w:rFonts w:ascii="Arial" w:eastAsia="Times New Roman" w:hAnsi="Arial" w:cs="Arial"/>
          <w:sz w:val="24"/>
          <w:szCs w:val="24"/>
        </w:rPr>
        <w:t xml:space="preserve">Kładzie nacisk na umiejętności przeciwpożarowe, ratownictwo, pierwszą </w:t>
      </w:r>
      <w:r w:rsidRPr="00145C0A">
        <w:rPr>
          <w:rFonts w:ascii="Arial" w:eastAsia="Times New Roman" w:hAnsi="Arial" w:cs="Arial"/>
          <w:sz w:val="24"/>
          <w:szCs w:val="24"/>
        </w:rPr>
        <w:tab/>
        <w:t>pomoc i integrację, co potwierdzają sukcesy w zawodach powiatowych (1. miejsce w 2024 r.).</w:t>
      </w:r>
    </w:p>
    <w:p w14:paraId="6E177560" w14:textId="77777777" w:rsidR="006D6097" w:rsidRPr="00145C0A" w:rsidRDefault="006D6097" w:rsidP="006D6097">
      <w:pPr>
        <w:pStyle w:val="normal1"/>
        <w:numPr>
          <w:ilvl w:val="1"/>
          <w:numId w:val="11"/>
        </w:numPr>
        <w:spacing w:after="240"/>
        <w:jc w:val="both"/>
        <w:rPr>
          <w:rFonts w:ascii="Arial" w:eastAsia="Times New Roman" w:hAnsi="Arial" w:cs="Arial"/>
          <w:sz w:val="24"/>
          <w:szCs w:val="24"/>
        </w:rPr>
      </w:pPr>
      <w:r w:rsidRPr="00145C0A">
        <w:rPr>
          <w:rFonts w:ascii="Arial" w:eastAsia="Times New Roman" w:hAnsi="Arial" w:cs="Arial"/>
          <w:sz w:val="24"/>
          <w:szCs w:val="24"/>
        </w:rPr>
        <w:t>Pełni również funkcję wychowawczą – część absolwentów po osiemnastce wstępuje do OSP jako czynni ochotnicy.</w:t>
      </w:r>
    </w:p>
    <w:p w14:paraId="14FEE31B"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 xml:space="preserve">Na uwagę zasługuje także </w:t>
      </w:r>
      <w:proofErr w:type="spellStart"/>
      <w:r w:rsidRPr="00145C0A">
        <w:rPr>
          <w:rFonts w:ascii="Arial" w:eastAsia="Times New Roman" w:hAnsi="Arial" w:cs="Arial"/>
          <w:sz w:val="24"/>
          <w:szCs w:val="24"/>
        </w:rPr>
        <w:t>Stodolarnia</w:t>
      </w:r>
      <w:proofErr w:type="spellEnd"/>
      <w:r w:rsidRPr="00145C0A">
        <w:rPr>
          <w:rFonts w:ascii="Arial" w:eastAsia="Times New Roman" w:hAnsi="Arial" w:cs="Arial"/>
          <w:sz w:val="24"/>
          <w:szCs w:val="24"/>
        </w:rPr>
        <w:t xml:space="preserve"> w Oleśnie, prowadzona przez panią Marlenę </w:t>
      </w:r>
      <w:proofErr w:type="spellStart"/>
      <w:r w:rsidRPr="00145C0A">
        <w:rPr>
          <w:rFonts w:ascii="Arial" w:eastAsia="Times New Roman" w:hAnsi="Arial" w:cs="Arial"/>
          <w:sz w:val="24"/>
          <w:szCs w:val="24"/>
        </w:rPr>
        <w:t>Szwemińską</w:t>
      </w:r>
      <w:proofErr w:type="spellEnd"/>
      <w:r w:rsidRPr="00145C0A">
        <w:rPr>
          <w:rFonts w:ascii="Arial" w:eastAsia="Times New Roman" w:hAnsi="Arial" w:cs="Arial"/>
          <w:sz w:val="24"/>
          <w:szCs w:val="24"/>
        </w:rPr>
        <w:t xml:space="preserve">. To miejsce z ogromnym potencjałem do rozwijania inicjatyw młodzieżowych. Pani Marlena z ogromnym zaangażowaniem i otwartością podchodzi do współpracy z młodymi ludźmi i cieszy ją ich aktywny udział w działaniach. Dotychczas jednak oferta </w:t>
      </w:r>
      <w:proofErr w:type="spellStart"/>
      <w:r w:rsidRPr="00145C0A">
        <w:rPr>
          <w:rFonts w:ascii="Arial" w:eastAsia="Times New Roman" w:hAnsi="Arial" w:cs="Arial"/>
          <w:sz w:val="24"/>
          <w:szCs w:val="24"/>
        </w:rPr>
        <w:t>Stodolarni</w:t>
      </w:r>
      <w:proofErr w:type="spellEnd"/>
      <w:r w:rsidRPr="00145C0A">
        <w:rPr>
          <w:rFonts w:ascii="Arial" w:eastAsia="Times New Roman" w:hAnsi="Arial" w:cs="Arial"/>
          <w:sz w:val="24"/>
          <w:szCs w:val="24"/>
        </w:rPr>
        <w:t xml:space="preserve"> była ukierunkowana przede wszystkim na osoby dorosłe, a sposób informowania o wydarzeniach nie trafia bezpośrednio do młodzieży z gminy. Podkreślić należy, że odpowiednie dostosowanie programu i komunikacji może sprawić, iż </w:t>
      </w:r>
      <w:proofErr w:type="spellStart"/>
      <w:r w:rsidRPr="00145C0A">
        <w:rPr>
          <w:rFonts w:ascii="Arial" w:eastAsia="Times New Roman" w:hAnsi="Arial" w:cs="Arial"/>
          <w:sz w:val="24"/>
          <w:szCs w:val="24"/>
        </w:rPr>
        <w:t>Stodolarnia</w:t>
      </w:r>
      <w:proofErr w:type="spellEnd"/>
      <w:r w:rsidRPr="00145C0A">
        <w:rPr>
          <w:rFonts w:ascii="Arial" w:eastAsia="Times New Roman" w:hAnsi="Arial" w:cs="Arial"/>
          <w:sz w:val="24"/>
          <w:szCs w:val="24"/>
        </w:rPr>
        <w:t xml:space="preserve"> stanie się ważnym centrum spotkań i aktywności młodych mieszkańców, stanowiąc istotne uzupełnienie oferty gminy.</w:t>
      </w:r>
    </w:p>
    <w:p w14:paraId="115B46C6"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 xml:space="preserve">W rezultacie MDP przy OSP Gronowo Elbląskie pozostaje jedynym stałym „mostem” między dzieciństwem a dorosłością, jeśli chodzi o zorganizowaną aktywność pozaszkolną w gminie, choć zauważyć należy, że </w:t>
      </w:r>
      <w:proofErr w:type="spellStart"/>
      <w:r w:rsidRPr="00145C0A">
        <w:rPr>
          <w:rFonts w:ascii="Arial" w:eastAsia="Times New Roman" w:hAnsi="Arial" w:cs="Arial"/>
          <w:sz w:val="24"/>
          <w:szCs w:val="24"/>
        </w:rPr>
        <w:t>Stodolarnia</w:t>
      </w:r>
      <w:proofErr w:type="spellEnd"/>
      <w:r w:rsidRPr="00145C0A">
        <w:rPr>
          <w:rFonts w:ascii="Arial" w:eastAsia="Times New Roman" w:hAnsi="Arial" w:cs="Arial"/>
          <w:sz w:val="24"/>
          <w:szCs w:val="24"/>
        </w:rPr>
        <w:t xml:space="preserve"> w Oleśnie – dzięki zaangażowaniu i otwartości pani Marleny </w:t>
      </w:r>
      <w:proofErr w:type="spellStart"/>
      <w:r w:rsidRPr="00145C0A">
        <w:rPr>
          <w:rFonts w:ascii="Arial" w:eastAsia="Times New Roman" w:hAnsi="Arial" w:cs="Arial"/>
          <w:sz w:val="24"/>
          <w:szCs w:val="24"/>
        </w:rPr>
        <w:t>Szwemińskiej</w:t>
      </w:r>
      <w:proofErr w:type="spellEnd"/>
      <w:r w:rsidRPr="00145C0A">
        <w:rPr>
          <w:rFonts w:ascii="Arial" w:eastAsia="Times New Roman" w:hAnsi="Arial" w:cs="Arial"/>
          <w:sz w:val="24"/>
          <w:szCs w:val="24"/>
        </w:rPr>
        <w:t xml:space="preserve"> – posiada ogromny potencjał, by w przyszłości stać się ważną przestrzenią rozwoju i aktywizacji młodzieży.</w:t>
      </w:r>
    </w:p>
    <w:p w14:paraId="75B6C3BD" w14:textId="77777777" w:rsidR="006D6097" w:rsidRPr="00145C0A" w:rsidRDefault="006D6097" w:rsidP="006D6097">
      <w:pPr>
        <w:pStyle w:val="normal1"/>
        <w:spacing w:before="240"/>
        <w:jc w:val="both"/>
        <w:rPr>
          <w:rFonts w:ascii="Arial" w:eastAsia="Times New Roman" w:hAnsi="Arial" w:cs="Arial"/>
          <w:color w:val="38761D"/>
          <w:sz w:val="24"/>
          <w:szCs w:val="24"/>
        </w:rPr>
      </w:pPr>
      <w:r w:rsidRPr="00145C0A">
        <w:rPr>
          <w:rFonts w:ascii="Arial" w:eastAsia="Times New Roman" w:hAnsi="Arial" w:cs="Arial"/>
          <w:color w:val="38761D"/>
          <w:sz w:val="24"/>
          <w:szCs w:val="24"/>
        </w:rPr>
        <w:t>Obiekty sportowe oraz ich dostępność</w:t>
      </w:r>
    </w:p>
    <w:p w14:paraId="7F801122" w14:textId="77777777" w:rsidR="006D6097" w:rsidRPr="00145C0A" w:rsidRDefault="006D6097" w:rsidP="006D6097">
      <w:pPr>
        <w:pStyle w:val="normal1"/>
        <w:spacing w:before="240"/>
        <w:jc w:val="both"/>
        <w:rPr>
          <w:rFonts w:ascii="Arial" w:eastAsia="Times New Roman" w:hAnsi="Arial" w:cs="Arial"/>
          <w:sz w:val="24"/>
          <w:szCs w:val="24"/>
        </w:rPr>
      </w:pPr>
      <w:r w:rsidRPr="00145C0A">
        <w:rPr>
          <w:rFonts w:ascii="Arial" w:eastAsia="Times New Roman" w:hAnsi="Arial" w:cs="Arial"/>
          <w:sz w:val="24"/>
          <w:szCs w:val="24"/>
        </w:rPr>
        <w:t>Na terenie gminy zlokalizowane są następujące obiekty służące rozwijaniu aktywności sportowej:</w:t>
      </w:r>
    </w:p>
    <w:p w14:paraId="6F1E3FB5" w14:textId="77777777" w:rsidR="006D6097" w:rsidRPr="00145C0A" w:rsidRDefault="006D6097" w:rsidP="006D6097">
      <w:pPr>
        <w:pStyle w:val="normal1"/>
        <w:numPr>
          <w:ilvl w:val="0"/>
          <w:numId w:val="14"/>
        </w:numPr>
        <w:spacing w:before="240"/>
        <w:jc w:val="both"/>
        <w:rPr>
          <w:rFonts w:ascii="Arial" w:eastAsia="Times New Roman" w:hAnsi="Arial" w:cs="Arial"/>
          <w:sz w:val="24"/>
          <w:szCs w:val="24"/>
        </w:rPr>
      </w:pPr>
      <w:r w:rsidRPr="00145C0A">
        <w:rPr>
          <w:rFonts w:ascii="Arial" w:eastAsia="Times New Roman" w:hAnsi="Arial" w:cs="Arial"/>
          <w:sz w:val="24"/>
          <w:szCs w:val="24"/>
        </w:rPr>
        <w:t>Jegłownik, ul. Malborska 43 („Orlik 2012”):</w:t>
      </w:r>
    </w:p>
    <w:p w14:paraId="767EF46B" w14:textId="77777777" w:rsidR="006D6097" w:rsidRPr="00145C0A" w:rsidRDefault="006D6097" w:rsidP="006D6097">
      <w:pPr>
        <w:pStyle w:val="normal1"/>
        <w:numPr>
          <w:ilvl w:val="0"/>
          <w:numId w:val="12"/>
        </w:numPr>
        <w:jc w:val="both"/>
        <w:rPr>
          <w:rFonts w:ascii="Arial" w:eastAsia="Times New Roman" w:hAnsi="Arial" w:cs="Arial"/>
          <w:sz w:val="24"/>
          <w:szCs w:val="24"/>
        </w:rPr>
      </w:pPr>
      <w:r w:rsidRPr="00145C0A">
        <w:rPr>
          <w:rFonts w:ascii="Arial" w:eastAsia="Times New Roman" w:hAnsi="Arial" w:cs="Arial"/>
          <w:sz w:val="24"/>
          <w:szCs w:val="24"/>
        </w:rPr>
        <w:t>sztuczne boisko do piłki nożnej 60×30 m, boisko poliuretanowe do koszykówki/siatkówki, bieżnia sprint 60 m, skocznia w dal;</w:t>
      </w:r>
    </w:p>
    <w:p w14:paraId="7F739BD6" w14:textId="77777777" w:rsidR="006D6097" w:rsidRPr="00145C0A" w:rsidRDefault="006D6097" w:rsidP="006D6097">
      <w:pPr>
        <w:pStyle w:val="normal1"/>
        <w:numPr>
          <w:ilvl w:val="0"/>
          <w:numId w:val="12"/>
        </w:numPr>
        <w:jc w:val="both"/>
        <w:rPr>
          <w:rFonts w:ascii="Arial" w:eastAsia="Times New Roman" w:hAnsi="Arial" w:cs="Arial"/>
          <w:sz w:val="24"/>
          <w:szCs w:val="24"/>
        </w:rPr>
      </w:pPr>
      <w:r w:rsidRPr="00145C0A">
        <w:rPr>
          <w:rFonts w:ascii="Arial" w:eastAsia="Times New Roman" w:hAnsi="Arial" w:cs="Arial"/>
          <w:sz w:val="24"/>
          <w:szCs w:val="24"/>
        </w:rPr>
        <w:t>bezpłatnie, codziennie w godz. 8</w:t>
      </w:r>
      <w:r w:rsidRPr="00145C0A">
        <w:rPr>
          <w:rFonts w:ascii="Arial" w:eastAsia="Times New Roman" w:hAnsi="Arial" w:cs="Arial"/>
          <w:sz w:val="24"/>
          <w:szCs w:val="24"/>
        </w:rPr>
        <w:noBreakHyphen/>
        <w:t>22, rezerwacje online;</w:t>
      </w:r>
    </w:p>
    <w:p w14:paraId="112E6166" w14:textId="77777777" w:rsidR="006D6097" w:rsidRPr="00145C0A" w:rsidRDefault="006D6097" w:rsidP="006D6097">
      <w:pPr>
        <w:pStyle w:val="normal1"/>
        <w:numPr>
          <w:ilvl w:val="0"/>
          <w:numId w:val="12"/>
        </w:numPr>
        <w:jc w:val="both"/>
        <w:rPr>
          <w:rFonts w:ascii="Arial" w:eastAsia="Times New Roman" w:hAnsi="Arial" w:cs="Arial"/>
          <w:sz w:val="24"/>
          <w:szCs w:val="24"/>
        </w:rPr>
      </w:pPr>
      <w:r w:rsidRPr="00145C0A">
        <w:rPr>
          <w:rFonts w:ascii="Arial" w:eastAsia="Times New Roman" w:hAnsi="Arial" w:cs="Arial"/>
          <w:sz w:val="24"/>
          <w:szCs w:val="24"/>
        </w:rPr>
        <w:t xml:space="preserve">jest to gminny obiekt sportowy, którym z ramienia gminy zarządza gminy </w:t>
      </w:r>
      <w:r w:rsidRPr="00145C0A">
        <w:rPr>
          <w:rFonts w:ascii="Arial" w:eastAsia="Times New Roman" w:hAnsi="Arial" w:cs="Arial"/>
          <w:sz w:val="24"/>
          <w:szCs w:val="24"/>
        </w:rPr>
        <w:tab/>
        <w:t>animator sportu.</w:t>
      </w:r>
      <w:r w:rsidRPr="00145C0A">
        <w:rPr>
          <w:rFonts w:ascii="Arial" w:eastAsia="Times New Roman" w:hAnsi="Arial" w:cs="Arial"/>
          <w:sz w:val="24"/>
          <w:szCs w:val="24"/>
        </w:rPr>
        <w:br/>
      </w:r>
    </w:p>
    <w:p w14:paraId="3B5B34E3" w14:textId="77777777" w:rsidR="006D6097" w:rsidRPr="00145C0A" w:rsidRDefault="006D6097" w:rsidP="006D6097">
      <w:pPr>
        <w:pStyle w:val="normal1"/>
        <w:numPr>
          <w:ilvl w:val="0"/>
          <w:numId w:val="22"/>
        </w:numPr>
        <w:jc w:val="both"/>
        <w:rPr>
          <w:rFonts w:ascii="Arial" w:eastAsia="Times New Roman" w:hAnsi="Arial" w:cs="Arial"/>
          <w:sz w:val="24"/>
          <w:szCs w:val="24"/>
        </w:rPr>
      </w:pPr>
      <w:r w:rsidRPr="00145C0A">
        <w:rPr>
          <w:rFonts w:ascii="Arial" w:eastAsia="Times New Roman" w:hAnsi="Arial" w:cs="Arial"/>
          <w:sz w:val="24"/>
          <w:szCs w:val="24"/>
        </w:rPr>
        <w:t>Gronowo Elbląskie, ul. Osiedlowa 6 (stadion GLKS „Pomowiec”):</w:t>
      </w:r>
    </w:p>
    <w:p w14:paraId="3508B019" w14:textId="77777777" w:rsidR="006D6097" w:rsidRPr="00145C0A" w:rsidRDefault="006D6097" w:rsidP="006D6097">
      <w:pPr>
        <w:pStyle w:val="normal1"/>
        <w:numPr>
          <w:ilvl w:val="0"/>
          <w:numId w:val="20"/>
        </w:numPr>
        <w:jc w:val="both"/>
        <w:rPr>
          <w:rFonts w:ascii="Arial" w:eastAsia="Times New Roman" w:hAnsi="Arial" w:cs="Arial"/>
          <w:sz w:val="24"/>
          <w:szCs w:val="24"/>
        </w:rPr>
      </w:pPr>
      <w:r w:rsidRPr="00145C0A">
        <w:rPr>
          <w:rFonts w:ascii="Arial" w:eastAsia="Times New Roman" w:hAnsi="Arial" w:cs="Arial"/>
          <w:sz w:val="24"/>
          <w:szCs w:val="24"/>
        </w:rPr>
        <w:t>trawiaste boisko 100×63 m, mała trybuna 100 miejsc, zaplecze szatniowe;</w:t>
      </w:r>
    </w:p>
    <w:p w14:paraId="29587B70" w14:textId="77777777" w:rsidR="006D6097" w:rsidRPr="00145C0A" w:rsidRDefault="006D6097" w:rsidP="006D6097">
      <w:pPr>
        <w:pStyle w:val="normal1"/>
        <w:numPr>
          <w:ilvl w:val="0"/>
          <w:numId w:val="20"/>
        </w:numPr>
        <w:jc w:val="both"/>
        <w:rPr>
          <w:rFonts w:ascii="Arial" w:eastAsia="Times New Roman" w:hAnsi="Arial" w:cs="Arial"/>
          <w:sz w:val="24"/>
          <w:szCs w:val="24"/>
        </w:rPr>
      </w:pPr>
      <w:r w:rsidRPr="00145C0A">
        <w:rPr>
          <w:rFonts w:ascii="Arial" w:eastAsia="Times New Roman" w:hAnsi="Arial" w:cs="Arial"/>
          <w:sz w:val="24"/>
          <w:szCs w:val="24"/>
        </w:rPr>
        <w:t>otwarty dla mieszkańców poza godzinami treningów klubu.</w:t>
      </w:r>
      <w:r w:rsidRPr="00145C0A">
        <w:rPr>
          <w:rFonts w:ascii="Arial" w:eastAsia="Times New Roman" w:hAnsi="Arial" w:cs="Arial"/>
          <w:sz w:val="24"/>
          <w:szCs w:val="24"/>
        </w:rPr>
        <w:br/>
      </w:r>
    </w:p>
    <w:p w14:paraId="42842EAF" w14:textId="77777777" w:rsidR="006D6097" w:rsidRPr="00145C0A" w:rsidRDefault="006D6097" w:rsidP="006D6097">
      <w:pPr>
        <w:pStyle w:val="normal1"/>
        <w:numPr>
          <w:ilvl w:val="0"/>
          <w:numId w:val="16"/>
        </w:numPr>
        <w:jc w:val="both"/>
        <w:rPr>
          <w:rFonts w:ascii="Arial" w:eastAsia="Times New Roman" w:hAnsi="Arial" w:cs="Arial"/>
          <w:sz w:val="24"/>
          <w:szCs w:val="24"/>
        </w:rPr>
      </w:pPr>
      <w:r w:rsidRPr="00145C0A">
        <w:rPr>
          <w:rFonts w:ascii="Arial" w:eastAsia="Times New Roman" w:hAnsi="Arial" w:cs="Arial"/>
          <w:sz w:val="24"/>
          <w:szCs w:val="24"/>
        </w:rPr>
        <w:t>Halowe sale sportowe przy obu szkołach:</w:t>
      </w:r>
    </w:p>
    <w:p w14:paraId="63FFD5D9" w14:textId="77777777" w:rsidR="006D6097" w:rsidRPr="00145C0A" w:rsidRDefault="006D6097" w:rsidP="006D6097">
      <w:pPr>
        <w:pStyle w:val="normal1"/>
        <w:numPr>
          <w:ilvl w:val="0"/>
          <w:numId w:val="13"/>
        </w:numPr>
        <w:jc w:val="both"/>
        <w:rPr>
          <w:rFonts w:ascii="Arial" w:eastAsia="Times New Roman" w:hAnsi="Arial" w:cs="Arial"/>
          <w:sz w:val="24"/>
          <w:szCs w:val="24"/>
        </w:rPr>
      </w:pPr>
      <w:r w:rsidRPr="00145C0A">
        <w:rPr>
          <w:rFonts w:ascii="Arial" w:eastAsia="Times New Roman" w:hAnsi="Arial" w:cs="Arial"/>
          <w:sz w:val="24"/>
          <w:szCs w:val="24"/>
        </w:rPr>
        <w:t>pełnowymiarowe boiska do piłki ręcznej, siatkówki, koszykówki;</w:t>
      </w:r>
    </w:p>
    <w:p w14:paraId="68BBE3B6" w14:textId="77777777" w:rsidR="006D6097" w:rsidRPr="00145C0A" w:rsidRDefault="006D6097" w:rsidP="006D6097">
      <w:pPr>
        <w:pStyle w:val="normal1"/>
        <w:numPr>
          <w:ilvl w:val="0"/>
          <w:numId w:val="13"/>
        </w:numPr>
        <w:jc w:val="both"/>
        <w:rPr>
          <w:rFonts w:ascii="Arial" w:eastAsia="Times New Roman" w:hAnsi="Arial" w:cs="Arial"/>
          <w:sz w:val="24"/>
          <w:szCs w:val="24"/>
        </w:rPr>
      </w:pPr>
      <w:r w:rsidRPr="00145C0A">
        <w:rPr>
          <w:rFonts w:ascii="Arial" w:eastAsia="Times New Roman" w:hAnsi="Arial" w:cs="Arial"/>
          <w:sz w:val="24"/>
          <w:szCs w:val="24"/>
        </w:rPr>
        <w:t>bezpłatne zajęcia pozalekcyjne; wynajem komercyjny po 18:00.</w:t>
      </w:r>
      <w:r w:rsidRPr="00145C0A">
        <w:rPr>
          <w:rFonts w:ascii="Arial" w:eastAsia="Times New Roman" w:hAnsi="Arial" w:cs="Arial"/>
          <w:sz w:val="24"/>
          <w:szCs w:val="24"/>
        </w:rPr>
        <w:br/>
      </w:r>
    </w:p>
    <w:p w14:paraId="0B1B9CF4" w14:textId="77777777" w:rsidR="006D6097" w:rsidRPr="00145C0A" w:rsidRDefault="006D6097" w:rsidP="006D6097">
      <w:pPr>
        <w:pStyle w:val="normal1"/>
        <w:numPr>
          <w:ilvl w:val="0"/>
          <w:numId w:val="9"/>
        </w:numPr>
        <w:spacing w:after="240"/>
        <w:jc w:val="both"/>
        <w:rPr>
          <w:rFonts w:ascii="Arial" w:eastAsia="Times New Roman" w:hAnsi="Arial" w:cs="Arial"/>
          <w:sz w:val="24"/>
          <w:szCs w:val="24"/>
        </w:rPr>
      </w:pPr>
      <w:r w:rsidRPr="00145C0A">
        <w:rPr>
          <w:rFonts w:ascii="Arial" w:eastAsia="Times New Roman" w:hAnsi="Arial" w:cs="Arial"/>
          <w:sz w:val="24"/>
          <w:szCs w:val="24"/>
        </w:rPr>
        <w:t>Siłownie plenerowe w Gronowie Elbląskim, Jegłowniku oraz Fiszewie:</w:t>
      </w:r>
    </w:p>
    <w:p w14:paraId="3D60FC55" w14:textId="77777777" w:rsidR="006D6097" w:rsidRPr="00145C0A" w:rsidRDefault="006D6097" w:rsidP="006D6097">
      <w:pPr>
        <w:pStyle w:val="normal1"/>
        <w:spacing w:before="240"/>
        <w:ind w:left="720"/>
        <w:jc w:val="both"/>
        <w:rPr>
          <w:rFonts w:ascii="Arial" w:eastAsia="Times New Roman" w:hAnsi="Arial" w:cs="Arial"/>
          <w:sz w:val="24"/>
          <w:szCs w:val="24"/>
        </w:rPr>
      </w:pPr>
      <w:r w:rsidRPr="00145C0A">
        <w:rPr>
          <w:rFonts w:ascii="Arial" w:eastAsia="Times New Roman" w:hAnsi="Arial" w:cs="Arial"/>
          <w:sz w:val="24"/>
          <w:szCs w:val="24"/>
        </w:rPr>
        <w:t xml:space="preserve">Standard wyposażenia siłowni plenerowych w gminie jest zbliżony do pakietów rekomendowanych w programie Otwartych Stref Aktywności i w katalogach producentów urządzeń spełniających normę PN-EN 16630 (typowo obejmujących m.in. urządzenia do ćwiczeń </w:t>
      </w:r>
      <w:proofErr w:type="spellStart"/>
      <w:r w:rsidRPr="00145C0A">
        <w:rPr>
          <w:rFonts w:ascii="Arial" w:eastAsia="Times New Roman" w:hAnsi="Arial" w:cs="Arial"/>
          <w:sz w:val="24"/>
          <w:szCs w:val="24"/>
        </w:rPr>
        <w:t>kardio</w:t>
      </w:r>
      <w:proofErr w:type="spellEnd"/>
      <w:r w:rsidRPr="00145C0A">
        <w:rPr>
          <w:rFonts w:ascii="Arial" w:eastAsia="Times New Roman" w:hAnsi="Arial" w:cs="Arial"/>
          <w:sz w:val="24"/>
          <w:szCs w:val="24"/>
        </w:rPr>
        <w:t xml:space="preserve"> – </w:t>
      </w:r>
      <w:proofErr w:type="spellStart"/>
      <w:r w:rsidRPr="00145C0A">
        <w:rPr>
          <w:rFonts w:ascii="Arial" w:eastAsia="Times New Roman" w:hAnsi="Arial" w:cs="Arial"/>
          <w:sz w:val="24"/>
          <w:szCs w:val="24"/>
        </w:rPr>
        <w:t>orbitrek</w:t>
      </w:r>
      <w:proofErr w:type="spellEnd"/>
      <w:r w:rsidRPr="00145C0A">
        <w:rPr>
          <w:rFonts w:ascii="Arial" w:eastAsia="Times New Roman" w:hAnsi="Arial" w:cs="Arial"/>
          <w:sz w:val="24"/>
          <w:szCs w:val="24"/>
        </w:rPr>
        <w:t>/biegacz, wioślarz; urządzenia siłowe – prasa nożna, wyciskanie siedząc; elementy koordynacyjne – twister, wahadło; oraz drążki i poręcze do ćwiczeń własną masą).</w:t>
      </w:r>
    </w:p>
    <w:p w14:paraId="4CBD0B7D" w14:textId="77777777" w:rsidR="006D6097" w:rsidRPr="00145C0A" w:rsidRDefault="006D6097" w:rsidP="006D6097">
      <w:pPr>
        <w:pStyle w:val="normal1"/>
        <w:numPr>
          <w:ilvl w:val="0"/>
          <w:numId w:val="7"/>
        </w:numPr>
        <w:spacing w:before="240"/>
        <w:jc w:val="both"/>
        <w:rPr>
          <w:rFonts w:ascii="Arial" w:eastAsia="Times New Roman" w:hAnsi="Arial" w:cs="Arial"/>
          <w:sz w:val="24"/>
          <w:szCs w:val="24"/>
        </w:rPr>
      </w:pPr>
      <w:r w:rsidRPr="00145C0A">
        <w:rPr>
          <w:rFonts w:ascii="Arial" w:eastAsia="Times New Roman" w:hAnsi="Arial" w:cs="Arial"/>
          <w:sz w:val="24"/>
          <w:szCs w:val="24"/>
        </w:rPr>
        <w:t>Siłownia wewnętrzna w Gronowie Elbląskim - na hali sportowej:</w:t>
      </w:r>
    </w:p>
    <w:p w14:paraId="0B6EA69C" w14:textId="77777777" w:rsidR="006D6097" w:rsidRPr="00145C0A" w:rsidRDefault="006D6097" w:rsidP="006D6097">
      <w:pPr>
        <w:pStyle w:val="normal1"/>
        <w:numPr>
          <w:ilvl w:val="0"/>
          <w:numId w:val="3"/>
        </w:numPr>
        <w:jc w:val="both"/>
        <w:rPr>
          <w:rFonts w:ascii="Arial" w:eastAsia="Times New Roman" w:hAnsi="Arial" w:cs="Arial"/>
          <w:sz w:val="24"/>
          <w:szCs w:val="24"/>
        </w:rPr>
      </w:pPr>
      <w:r w:rsidRPr="00145C0A">
        <w:rPr>
          <w:rFonts w:ascii="Arial" w:eastAsia="Times New Roman" w:hAnsi="Arial" w:cs="Arial"/>
          <w:sz w:val="24"/>
          <w:szCs w:val="24"/>
        </w:rPr>
        <w:t>godziny otwarcia poniedziałek – piątek 16:00 – 22:00, sobota 10:00 – 16:00.</w:t>
      </w:r>
    </w:p>
    <w:p w14:paraId="2EFA6D3D" w14:textId="77777777" w:rsidR="006D6097" w:rsidRPr="00145C0A" w:rsidRDefault="006D6097" w:rsidP="006D6097">
      <w:pPr>
        <w:pStyle w:val="normal1"/>
        <w:numPr>
          <w:ilvl w:val="0"/>
          <w:numId w:val="3"/>
        </w:numPr>
        <w:spacing w:after="240"/>
        <w:jc w:val="both"/>
        <w:rPr>
          <w:rFonts w:ascii="Arial" w:eastAsia="Times New Roman" w:hAnsi="Arial" w:cs="Arial"/>
          <w:sz w:val="24"/>
          <w:szCs w:val="24"/>
        </w:rPr>
      </w:pPr>
      <w:r w:rsidRPr="00145C0A">
        <w:rPr>
          <w:rFonts w:ascii="Arial" w:eastAsia="Times New Roman" w:hAnsi="Arial" w:cs="Arial"/>
          <w:sz w:val="24"/>
          <w:szCs w:val="24"/>
        </w:rPr>
        <w:t>wyposażenie:</w:t>
      </w:r>
    </w:p>
    <w:tbl>
      <w:tblPr>
        <w:tblW w:w="8805" w:type="dxa"/>
        <w:tblInd w:w="15" w:type="dxa"/>
        <w:tblLayout w:type="fixed"/>
        <w:tblCellMar>
          <w:left w:w="0" w:type="dxa"/>
          <w:right w:w="0" w:type="dxa"/>
        </w:tblCellMar>
        <w:tblLook w:val="0600" w:firstRow="0" w:lastRow="0" w:firstColumn="0" w:lastColumn="0" w:noHBand="1" w:noVBand="1"/>
      </w:tblPr>
      <w:tblGrid>
        <w:gridCol w:w="8805"/>
      </w:tblGrid>
      <w:tr w:rsidR="006D6097" w:rsidRPr="00145C0A" w14:paraId="751D36FA" w14:textId="77777777" w:rsidTr="005739E8">
        <w:trPr>
          <w:trHeight w:val="2310"/>
        </w:trPr>
        <w:tc>
          <w:tcPr>
            <w:tcW w:w="8805" w:type="dxa"/>
          </w:tcPr>
          <w:p w14:paraId="583D8A56" w14:textId="77777777" w:rsidR="006D6097" w:rsidRPr="00145C0A" w:rsidRDefault="006D6097" w:rsidP="005739E8">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 xml:space="preserve">• strefa </w:t>
            </w:r>
            <w:proofErr w:type="spellStart"/>
            <w:r w:rsidRPr="00145C0A">
              <w:rPr>
                <w:rFonts w:ascii="Arial" w:eastAsia="Times New Roman" w:hAnsi="Arial" w:cs="Arial"/>
                <w:sz w:val="24"/>
                <w:szCs w:val="24"/>
              </w:rPr>
              <w:t>cardio</w:t>
            </w:r>
            <w:proofErr w:type="spellEnd"/>
            <w:r w:rsidRPr="00145C0A">
              <w:rPr>
                <w:rFonts w:ascii="Arial" w:eastAsia="Times New Roman" w:hAnsi="Arial" w:cs="Arial"/>
                <w:sz w:val="24"/>
                <w:szCs w:val="24"/>
              </w:rPr>
              <w:t xml:space="preserve"> – bieżnia elektryczna, </w:t>
            </w:r>
            <w:proofErr w:type="spellStart"/>
            <w:r w:rsidRPr="00145C0A">
              <w:rPr>
                <w:rFonts w:ascii="Arial" w:eastAsia="Times New Roman" w:hAnsi="Arial" w:cs="Arial"/>
                <w:sz w:val="24"/>
                <w:szCs w:val="24"/>
              </w:rPr>
              <w:t>orbitrek</w:t>
            </w:r>
            <w:proofErr w:type="spellEnd"/>
            <w:r w:rsidRPr="00145C0A">
              <w:rPr>
                <w:rFonts w:ascii="Arial" w:eastAsia="Times New Roman" w:hAnsi="Arial" w:cs="Arial"/>
                <w:sz w:val="24"/>
                <w:szCs w:val="24"/>
              </w:rPr>
              <w:t>, rower spinningowy;</w:t>
            </w:r>
          </w:p>
          <w:p w14:paraId="4BF0E287" w14:textId="77777777" w:rsidR="006D6097" w:rsidRPr="00145C0A" w:rsidRDefault="006D6097" w:rsidP="005739E8">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 strefa wolnych ciężarów – hantle (1–30 kg), gryfy, komplet obciążeń, ławki regulowane;</w:t>
            </w:r>
          </w:p>
          <w:p w14:paraId="732F3459" w14:textId="77777777" w:rsidR="006D6097" w:rsidRPr="00145C0A" w:rsidRDefault="006D6097" w:rsidP="005739E8">
            <w:pPr>
              <w:pStyle w:val="normal1"/>
              <w:jc w:val="both"/>
              <w:rPr>
                <w:rFonts w:ascii="Arial" w:eastAsia="Times New Roman" w:hAnsi="Arial" w:cs="Arial"/>
                <w:sz w:val="24"/>
                <w:szCs w:val="24"/>
              </w:rPr>
            </w:pPr>
            <w:r w:rsidRPr="00145C0A">
              <w:rPr>
                <w:rFonts w:ascii="Arial" w:eastAsia="Times New Roman" w:hAnsi="Arial" w:cs="Arial"/>
                <w:sz w:val="24"/>
                <w:szCs w:val="24"/>
              </w:rPr>
              <w:t>• maszyny wielofunkcyjne (atlas 6</w:t>
            </w:r>
            <w:r w:rsidRPr="00145C0A">
              <w:rPr>
                <w:rFonts w:ascii="Arial" w:eastAsia="Times New Roman" w:hAnsi="Arial" w:cs="Arial"/>
                <w:sz w:val="24"/>
                <w:szCs w:val="24"/>
              </w:rPr>
              <w:noBreakHyphen/>
              <w:t xml:space="preserve">stanowiskowy, suwnica </w:t>
            </w:r>
            <w:proofErr w:type="spellStart"/>
            <w:r w:rsidRPr="00145C0A">
              <w:rPr>
                <w:rFonts w:ascii="Arial" w:eastAsia="Times New Roman" w:hAnsi="Arial" w:cs="Arial"/>
                <w:sz w:val="24"/>
                <w:szCs w:val="24"/>
              </w:rPr>
              <w:t>Smitha</w:t>
            </w:r>
            <w:proofErr w:type="spellEnd"/>
            <w:r w:rsidRPr="00145C0A">
              <w:rPr>
                <w:rFonts w:ascii="Arial" w:eastAsia="Times New Roman" w:hAnsi="Arial" w:cs="Arial"/>
                <w:sz w:val="24"/>
                <w:szCs w:val="24"/>
              </w:rPr>
              <w:t>);</w:t>
            </w:r>
          </w:p>
          <w:p w14:paraId="74F83C54" w14:textId="77777777" w:rsidR="006D6097" w:rsidRPr="00145C0A" w:rsidRDefault="006D6097" w:rsidP="005739E8">
            <w:pPr>
              <w:pStyle w:val="normal1"/>
              <w:jc w:val="both"/>
              <w:rPr>
                <w:rFonts w:ascii="Arial" w:eastAsia="Times New Roman" w:hAnsi="Arial" w:cs="Arial"/>
                <w:sz w:val="24"/>
                <w:szCs w:val="24"/>
              </w:rPr>
            </w:pPr>
            <w:r w:rsidRPr="00145C0A">
              <w:rPr>
                <w:rFonts w:ascii="Arial" w:eastAsia="Times New Roman" w:hAnsi="Arial" w:cs="Arial"/>
                <w:sz w:val="24"/>
                <w:szCs w:val="24"/>
              </w:rPr>
              <w:t>• wydzielona klatka na przysiady &amp; stojaki na wyciskanie;</w:t>
            </w:r>
          </w:p>
          <w:p w14:paraId="722F6869" w14:textId="77777777" w:rsidR="006D6097" w:rsidRPr="00145C0A" w:rsidRDefault="006D6097" w:rsidP="005739E8">
            <w:pPr>
              <w:pStyle w:val="normal1"/>
              <w:jc w:val="both"/>
              <w:rPr>
                <w:rFonts w:ascii="Arial" w:eastAsia="Times New Roman" w:hAnsi="Arial" w:cs="Arial"/>
                <w:sz w:val="24"/>
                <w:szCs w:val="24"/>
              </w:rPr>
            </w:pPr>
            <w:r w:rsidRPr="00145C0A">
              <w:rPr>
                <w:rFonts w:ascii="Arial" w:eastAsia="Times New Roman" w:hAnsi="Arial" w:cs="Arial"/>
                <w:sz w:val="24"/>
                <w:szCs w:val="24"/>
              </w:rPr>
              <w:t xml:space="preserve">• mata </w:t>
            </w:r>
            <w:r w:rsidRPr="00145C0A">
              <w:rPr>
                <w:rFonts w:ascii="Arial" w:eastAsia="Times New Roman" w:hAnsi="Arial" w:cs="Arial"/>
                <w:sz w:val="24"/>
                <w:szCs w:val="24"/>
              </w:rPr>
              <w:tab/>
              <w:t xml:space="preserve">do </w:t>
            </w:r>
            <w:proofErr w:type="spellStart"/>
            <w:r w:rsidRPr="00145C0A">
              <w:rPr>
                <w:rFonts w:ascii="Arial" w:eastAsia="Times New Roman" w:hAnsi="Arial" w:cs="Arial"/>
                <w:sz w:val="24"/>
                <w:szCs w:val="24"/>
              </w:rPr>
              <w:t>stretchingu</w:t>
            </w:r>
            <w:proofErr w:type="spellEnd"/>
            <w:r w:rsidRPr="00145C0A">
              <w:rPr>
                <w:rFonts w:ascii="Arial" w:eastAsia="Times New Roman" w:hAnsi="Arial" w:cs="Arial"/>
                <w:sz w:val="24"/>
                <w:szCs w:val="24"/>
              </w:rPr>
              <w:t>, TRX, piłki gimnastyczne;</w:t>
            </w:r>
          </w:p>
          <w:p w14:paraId="1FC574C4" w14:textId="77777777" w:rsidR="006D6097" w:rsidRPr="00145C0A" w:rsidRDefault="006D6097" w:rsidP="005739E8">
            <w:pPr>
              <w:pStyle w:val="normal1"/>
              <w:jc w:val="both"/>
              <w:rPr>
                <w:rFonts w:ascii="Arial" w:eastAsia="Times New Roman" w:hAnsi="Arial" w:cs="Arial"/>
                <w:sz w:val="24"/>
                <w:szCs w:val="24"/>
              </w:rPr>
            </w:pPr>
            <w:r w:rsidRPr="00145C0A">
              <w:rPr>
                <w:rFonts w:ascii="Arial" w:eastAsia="Times New Roman" w:hAnsi="Arial" w:cs="Arial"/>
                <w:sz w:val="24"/>
                <w:szCs w:val="24"/>
              </w:rPr>
              <w:t>• dostęp do szatni, pryszniców i szafek (w hali).</w:t>
            </w:r>
            <w:r w:rsidRPr="00145C0A">
              <w:rPr>
                <w:rFonts w:ascii="Arial" w:eastAsia="Times New Roman" w:hAnsi="Arial" w:cs="Arial"/>
                <w:sz w:val="24"/>
                <w:szCs w:val="24"/>
              </w:rPr>
              <w:tab/>
            </w:r>
            <w:r w:rsidRPr="00145C0A">
              <w:rPr>
                <w:rFonts w:ascii="Arial" w:eastAsia="Times New Roman" w:hAnsi="Arial" w:cs="Arial"/>
                <w:sz w:val="24"/>
                <w:szCs w:val="24"/>
              </w:rPr>
              <w:tab/>
            </w:r>
          </w:p>
        </w:tc>
      </w:tr>
    </w:tbl>
    <w:p w14:paraId="7CD3025D" w14:textId="77777777" w:rsidR="006D6097" w:rsidRPr="00145C0A" w:rsidRDefault="006D6097" w:rsidP="006D6097">
      <w:pPr>
        <w:pStyle w:val="normal1"/>
        <w:numPr>
          <w:ilvl w:val="0"/>
          <w:numId w:val="3"/>
        </w:numPr>
        <w:spacing w:before="240" w:after="240"/>
        <w:jc w:val="both"/>
        <w:rPr>
          <w:rFonts w:ascii="Arial" w:eastAsia="Times New Roman" w:hAnsi="Arial" w:cs="Arial"/>
          <w:sz w:val="24"/>
          <w:szCs w:val="24"/>
        </w:rPr>
      </w:pPr>
      <w:r w:rsidRPr="00145C0A">
        <w:rPr>
          <w:rFonts w:ascii="Arial" w:eastAsia="Times New Roman" w:hAnsi="Arial" w:cs="Arial"/>
          <w:sz w:val="24"/>
          <w:szCs w:val="24"/>
        </w:rPr>
        <w:t xml:space="preserve">Opłata </w:t>
      </w:r>
      <w:r w:rsidRPr="00145C0A">
        <w:rPr>
          <w:rFonts w:ascii="Arial" w:eastAsia="Times New Roman" w:hAnsi="Arial" w:cs="Arial"/>
          <w:sz w:val="24"/>
          <w:szCs w:val="24"/>
        </w:rPr>
        <w:tab/>
        <w:t>jednorazowa wynosi 6 zł; karnet miesięczny normalny 60 zł.</w:t>
      </w:r>
    </w:p>
    <w:p w14:paraId="460E9934" w14:textId="77777777" w:rsidR="006D6097" w:rsidRPr="00145C0A" w:rsidRDefault="006D6097" w:rsidP="006D6097">
      <w:pPr>
        <w:pStyle w:val="normal1"/>
        <w:spacing w:before="240"/>
        <w:jc w:val="both"/>
        <w:rPr>
          <w:rFonts w:ascii="Arial" w:eastAsia="Times New Roman" w:hAnsi="Arial" w:cs="Arial"/>
          <w:sz w:val="24"/>
          <w:szCs w:val="24"/>
        </w:rPr>
      </w:pPr>
    </w:p>
    <w:p w14:paraId="39183DA0" w14:textId="77777777" w:rsidR="006D6097" w:rsidRPr="00145C0A" w:rsidRDefault="006D6097" w:rsidP="006D6097">
      <w:pPr>
        <w:pStyle w:val="normal1"/>
        <w:spacing w:before="240"/>
        <w:jc w:val="both"/>
        <w:rPr>
          <w:rFonts w:ascii="Arial" w:eastAsia="Times New Roman" w:hAnsi="Arial" w:cs="Arial"/>
          <w:color w:val="38761D"/>
          <w:sz w:val="24"/>
          <w:szCs w:val="24"/>
        </w:rPr>
      </w:pPr>
      <w:r w:rsidRPr="00145C0A">
        <w:rPr>
          <w:rFonts w:ascii="Arial" w:eastAsia="Times New Roman" w:hAnsi="Arial" w:cs="Arial"/>
          <w:color w:val="38761D"/>
          <w:sz w:val="24"/>
          <w:szCs w:val="24"/>
        </w:rPr>
        <w:t>DIAGNOZA PARTYCYPACYJNA</w:t>
      </w:r>
    </w:p>
    <w:p w14:paraId="720105E1"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„Młodzież ma głos!” – to nie tylko hasło, ale i realna przestrzeń, którą chcieliśmy otworzyć dla młodych mieszkańców naszej gminy. Celem tego raportu było wsłuchanie się w potrzeby, pomysły i spostrzeżenia młodzieży z Gminy Gronowo Elbląskie. Chcieliśmy poznać ich perspektywę – co działa, czego brakuje, co warto zmienić, aby gmina była miejscem, w którym chce się żyć, działać i rozwijać.</w:t>
      </w:r>
    </w:p>
    <w:p w14:paraId="2C4B7204"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W ramach diagnozy przeprowadzono badanie ankietowe, w którym młode osoby mogły anonimowo wyrazić swoje opinie dotyczące spędzania wolnego czasu, dostępnych form wsparcia, wydarzeń lokalnych oraz przestrzeni, które są (lub mogłyby być) dedykowane młodzieży.</w:t>
      </w:r>
    </w:p>
    <w:p w14:paraId="6561BEDF"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Zebrane odpowiedzi pozwoliły wskazać zarówno mocne strony działań podejmowanych w gminie, jak i obszary wymagające poprawy. Raport ten zawiera podsumowanie najważniejszych wniosków – z nadzieją, że będzie on inspiracją do dalszego dialogu i wspólnego tworzenia gminy bardziej przyjaznej młodym ludziom.</w:t>
      </w:r>
    </w:p>
    <w:p w14:paraId="71E44C6C"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eastAsia="Times New Roman" w:hAnsi="Arial" w:cs="Arial"/>
          <w:sz w:val="24"/>
          <w:szCs w:val="24"/>
        </w:rPr>
        <w:t>Badanie kwestionariuszowe przeprowadziła grupa osób zaangażowanych w działalność Młodzieżowej Grupy Pożarniczej, działającej przy Ochotniczej Straży Pożarnej w Gronowie Elbląskim.</w:t>
      </w:r>
    </w:p>
    <w:p w14:paraId="5E54BC26"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eastAsia="Times New Roman" w:hAnsi="Arial" w:cs="Arial"/>
          <w:sz w:val="24"/>
          <w:szCs w:val="24"/>
        </w:rPr>
        <w:t>Wersja internetowa ankiety była udostępniana za pośrednictwem FB OSP Gronowo Elbląskie, Instagrama MDP Gronowo Elbląskie oraz profili społecznościowych członków Młodzieżowej Drużyny Pożarniczej OSP Gronowo Elbląskie w okresie od 24 marca 2025 r. do 30 kwietnia 2025 roku. Tą drogą udało się pozyskać opinie 75 osób. Ponad to, w wyniku bezpośredniej rozmowy zebraliśmy także 8 ankiet papierowych.</w:t>
      </w:r>
    </w:p>
    <w:p w14:paraId="73C2F3D0" w14:textId="77777777" w:rsidR="006D6097" w:rsidRPr="00145C0A" w:rsidRDefault="006D6097" w:rsidP="006D6097">
      <w:pPr>
        <w:pStyle w:val="normal1"/>
        <w:spacing w:before="240" w:after="120"/>
        <w:jc w:val="both"/>
        <w:rPr>
          <w:rFonts w:ascii="Arial" w:eastAsia="Times New Roman" w:hAnsi="Arial" w:cs="Arial"/>
          <w:color w:val="C9211E"/>
          <w:sz w:val="24"/>
          <w:szCs w:val="24"/>
        </w:rPr>
      </w:pPr>
      <w:r w:rsidRPr="00145C0A">
        <w:rPr>
          <w:rFonts w:ascii="Arial" w:eastAsia="Times New Roman" w:hAnsi="Arial" w:cs="Arial"/>
          <w:color w:val="C9211E"/>
          <w:sz w:val="24"/>
          <w:szCs w:val="24"/>
        </w:rPr>
        <w:t>Kto odpowiedział na naszą ankietę – profil respondenta</w:t>
      </w:r>
    </w:p>
    <w:p w14:paraId="191075FD"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eastAsia="Times New Roman" w:hAnsi="Arial" w:cs="Arial"/>
          <w:sz w:val="24"/>
          <w:szCs w:val="24"/>
        </w:rPr>
        <w:t>Ankietę wypełniło 83 osoby, w tym: 40 kobiet - 48,2%, 39 mężczyzn - 47%, 3 osoby - 3,2% wskazały inną tożsamość niż kobieta/ mężczyzna, jedna osoba - 1,2 % nie udzieliła odpowiedzi na to pytanie.</w:t>
      </w:r>
    </w:p>
    <w:p w14:paraId="278B3577"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hAnsi="Arial" w:cs="Arial"/>
          <w:noProof/>
        </w:rPr>
        <w:drawing>
          <wp:inline distT="0" distB="0" distL="0" distR="0" wp14:anchorId="27FD1E18" wp14:editId="347836B1">
            <wp:extent cx="5760085" cy="24257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6"/>
                    <a:stretch>
                      <a:fillRect/>
                    </a:stretch>
                  </pic:blipFill>
                  <pic:spPr bwMode="auto">
                    <a:xfrm>
                      <a:off x="0" y="0"/>
                      <a:ext cx="5760085" cy="2425700"/>
                    </a:xfrm>
                    <a:prstGeom prst="rect">
                      <a:avLst/>
                    </a:prstGeom>
                  </pic:spPr>
                </pic:pic>
              </a:graphicData>
            </a:graphic>
          </wp:inline>
        </w:drawing>
      </w:r>
    </w:p>
    <w:p w14:paraId="228EE5CE" w14:textId="77777777" w:rsidR="006D6097" w:rsidRPr="00145C0A" w:rsidRDefault="006D6097" w:rsidP="006D6097">
      <w:pPr>
        <w:pStyle w:val="normal1"/>
        <w:spacing w:before="240" w:after="120"/>
        <w:jc w:val="both"/>
        <w:rPr>
          <w:rFonts w:ascii="Arial" w:eastAsia="Times New Roman" w:hAnsi="Arial" w:cs="Arial"/>
          <w:sz w:val="24"/>
          <w:szCs w:val="24"/>
        </w:rPr>
      </w:pPr>
    </w:p>
    <w:p w14:paraId="5F12E5ED"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eastAsia="Times New Roman" w:hAnsi="Arial" w:cs="Arial"/>
          <w:sz w:val="24"/>
          <w:szCs w:val="24"/>
        </w:rPr>
        <w:t>Zdecydowana większość respondentów i respondentek to młode osoby w przedziale wiekowym 15-20 lat (68,7% procent), co trzeci badany to osoba 13- i 14-letnia.</w:t>
      </w:r>
    </w:p>
    <w:p w14:paraId="730BA9FC"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hAnsi="Arial" w:cs="Arial"/>
          <w:noProof/>
        </w:rPr>
        <w:drawing>
          <wp:inline distT="0" distB="0" distL="0" distR="0" wp14:anchorId="02D6F215" wp14:editId="0B11B193">
            <wp:extent cx="5760085" cy="2425700"/>
            <wp:effectExtent l="0" t="0" r="0" b="0"/>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a:picLocks noChangeAspect="1" noChangeArrowheads="1"/>
                    </pic:cNvPicPr>
                  </pic:nvPicPr>
                  <pic:blipFill>
                    <a:blip r:embed="rId7"/>
                    <a:stretch>
                      <a:fillRect/>
                    </a:stretch>
                  </pic:blipFill>
                  <pic:spPr bwMode="auto">
                    <a:xfrm>
                      <a:off x="0" y="0"/>
                      <a:ext cx="5760085" cy="2425700"/>
                    </a:xfrm>
                    <a:prstGeom prst="rect">
                      <a:avLst/>
                    </a:prstGeom>
                  </pic:spPr>
                </pic:pic>
              </a:graphicData>
            </a:graphic>
          </wp:inline>
        </w:drawing>
      </w:r>
    </w:p>
    <w:p w14:paraId="2185102D"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eastAsia="Times New Roman" w:hAnsi="Arial" w:cs="Arial"/>
          <w:sz w:val="24"/>
          <w:szCs w:val="24"/>
        </w:rPr>
        <w:t>Ponad połowa badanych mieszka w siedzibie gminy – w miejscowości Gronowo Elbląskie, pozostałe 32,5% procent mieszka w innej miejscowości na terenie gminy, a niewielki odsetek (12%) mieszka poza gminą (być może są to osoby, które uczęszczają do szkół w Gronowie Elbląskim).</w:t>
      </w:r>
    </w:p>
    <w:p w14:paraId="08CA49EB"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hAnsi="Arial" w:cs="Arial"/>
          <w:noProof/>
        </w:rPr>
        <w:drawing>
          <wp:inline distT="0" distB="0" distL="0" distR="0" wp14:anchorId="40D612BF" wp14:editId="6F99F8A6">
            <wp:extent cx="5760085" cy="2425700"/>
            <wp:effectExtent l="0" t="0" r="0" b="0"/>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5.png"/>
                    <pic:cNvPicPr>
                      <a:picLocks noChangeAspect="1" noChangeArrowheads="1"/>
                    </pic:cNvPicPr>
                  </pic:nvPicPr>
                  <pic:blipFill>
                    <a:blip r:embed="rId8"/>
                    <a:stretch>
                      <a:fillRect/>
                    </a:stretch>
                  </pic:blipFill>
                  <pic:spPr bwMode="auto">
                    <a:xfrm>
                      <a:off x="0" y="0"/>
                      <a:ext cx="5760085" cy="2425700"/>
                    </a:xfrm>
                    <a:prstGeom prst="rect">
                      <a:avLst/>
                    </a:prstGeom>
                  </pic:spPr>
                </pic:pic>
              </a:graphicData>
            </a:graphic>
          </wp:inline>
        </w:drawing>
      </w:r>
    </w:p>
    <w:p w14:paraId="53827F5B" w14:textId="77777777" w:rsidR="006D6097" w:rsidRPr="00145C0A" w:rsidRDefault="006D6097" w:rsidP="006D6097">
      <w:pPr>
        <w:pStyle w:val="normal1"/>
        <w:spacing w:before="240" w:after="120"/>
        <w:jc w:val="both"/>
        <w:rPr>
          <w:rFonts w:ascii="Arial" w:eastAsia="Times New Roman" w:hAnsi="Arial" w:cs="Arial"/>
          <w:sz w:val="24"/>
          <w:szCs w:val="24"/>
          <w:u w:val="single"/>
        </w:rPr>
      </w:pPr>
      <w:r w:rsidRPr="00145C0A">
        <w:rPr>
          <w:rFonts w:ascii="Arial" w:eastAsia="Times New Roman" w:hAnsi="Arial" w:cs="Arial"/>
          <w:sz w:val="24"/>
          <w:szCs w:val="24"/>
          <w:u w:val="single"/>
        </w:rPr>
        <w:t>Podsumowanie odpowiedzi</w:t>
      </w:r>
    </w:p>
    <w:p w14:paraId="505CAEBC" w14:textId="77777777" w:rsidR="006D6097" w:rsidRPr="00145C0A" w:rsidRDefault="006D6097" w:rsidP="006D6097">
      <w:pPr>
        <w:pStyle w:val="normal1"/>
        <w:spacing w:before="240" w:after="120"/>
        <w:jc w:val="both"/>
        <w:rPr>
          <w:rFonts w:ascii="Arial" w:eastAsia="Times New Roman" w:hAnsi="Arial" w:cs="Arial"/>
          <w:color w:val="C9211E"/>
          <w:sz w:val="24"/>
          <w:szCs w:val="24"/>
        </w:rPr>
      </w:pPr>
      <w:r w:rsidRPr="00145C0A">
        <w:rPr>
          <w:rFonts w:ascii="Arial" w:eastAsia="Times New Roman" w:hAnsi="Arial" w:cs="Arial"/>
          <w:color w:val="C9211E"/>
          <w:sz w:val="24"/>
          <w:szCs w:val="24"/>
        </w:rPr>
        <w:t>Czym interesują się młode osoby z Gminy Gronowo Elbląskie?</w:t>
      </w:r>
    </w:p>
    <w:p w14:paraId="0EA832A0"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eastAsia="Times New Roman" w:hAnsi="Arial" w:cs="Arial"/>
          <w:sz w:val="24"/>
          <w:szCs w:val="24"/>
        </w:rPr>
        <w:t>Na podstawie wyników ankiety można zauważyć, że wśród młodzieży wyłania się kilka dominujących sposobów spędzania wolnego czasu. Najczęściej wskazywano:</w:t>
      </w:r>
    </w:p>
    <w:p w14:paraId="65AACCCF" w14:textId="77777777" w:rsidR="006D6097" w:rsidRPr="00145C0A" w:rsidRDefault="006D6097" w:rsidP="006D6097">
      <w:pPr>
        <w:pStyle w:val="normal1"/>
        <w:numPr>
          <w:ilvl w:val="0"/>
          <w:numId w:val="19"/>
        </w:numPr>
        <w:spacing w:before="240" w:after="240"/>
        <w:jc w:val="both"/>
        <w:rPr>
          <w:rFonts w:ascii="Arial" w:eastAsia="Times New Roman" w:hAnsi="Arial" w:cs="Arial"/>
          <w:sz w:val="24"/>
          <w:szCs w:val="24"/>
        </w:rPr>
      </w:pPr>
      <w:r w:rsidRPr="00145C0A">
        <w:rPr>
          <w:rFonts w:ascii="Arial" w:eastAsia="Times New Roman" w:hAnsi="Arial" w:cs="Arial"/>
          <w:sz w:val="24"/>
          <w:szCs w:val="24"/>
        </w:rPr>
        <w:t>aktywność fizyczną i zajęcia sportowe (prawie 70% odpowiedzi).</w:t>
      </w:r>
    </w:p>
    <w:p w14:paraId="6480133D"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eastAsia="Times New Roman" w:hAnsi="Arial" w:cs="Arial"/>
          <w:sz w:val="24"/>
          <w:szCs w:val="24"/>
        </w:rPr>
        <w:t xml:space="preserve">W kolejnym pytaniu młode osoby doprecyzowywały, jakie dyscypliny są dla nich szczególnie atrakcyjne. Największe grono zwolenników posiada siatkówka (15 wskazań), piłka nożna (12 wskazań) i koszykówka (10 wskazań). Z odpowiedzi widać, że część młodych osób lubi piłkę ręczną (8 wskazań), sztuki walki (w tym w szczególności sambo, </w:t>
      </w:r>
      <w:proofErr w:type="spellStart"/>
      <w:r w:rsidRPr="00145C0A">
        <w:rPr>
          <w:rFonts w:ascii="Arial" w:eastAsia="Times New Roman" w:hAnsi="Arial" w:cs="Arial"/>
          <w:sz w:val="24"/>
          <w:szCs w:val="24"/>
        </w:rPr>
        <w:t>combat</w:t>
      </w:r>
      <w:proofErr w:type="spellEnd"/>
      <w:r w:rsidRPr="00145C0A">
        <w:rPr>
          <w:rFonts w:ascii="Arial" w:eastAsia="Times New Roman" w:hAnsi="Arial" w:cs="Arial"/>
          <w:sz w:val="24"/>
          <w:szCs w:val="24"/>
        </w:rPr>
        <w:t>, rosyjskie sztuki walk, boks, MMA) (6 wskazań) oraz bieganie (6 wskazań). Pozostałe dyscypliny zostały wybrane przez pojedyncze osoby: jeżdżenie na rowerze, w tym kolarstwo grawitacyjne; spacery; badminton; łyżwy; tenis, parkur, zapasy; podnoszenie ciężarów; zawody strażackie; różnego rodzaju turnieje; ogólnie ćwiczenia.</w:t>
      </w:r>
    </w:p>
    <w:p w14:paraId="206EF689" w14:textId="77777777" w:rsidR="006D6097" w:rsidRPr="00145C0A" w:rsidRDefault="006D6097" w:rsidP="006D6097">
      <w:pPr>
        <w:pStyle w:val="normal1"/>
        <w:numPr>
          <w:ilvl w:val="0"/>
          <w:numId w:val="4"/>
        </w:numPr>
        <w:spacing w:before="240"/>
        <w:jc w:val="both"/>
        <w:rPr>
          <w:rFonts w:ascii="Arial" w:eastAsia="Times New Roman" w:hAnsi="Arial" w:cs="Arial"/>
          <w:sz w:val="24"/>
          <w:szCs w:val="24"/>
        </w:rPr>
      </w:pPr>
      <w:r w:rsidRPr="00145C0A">
        <w:rPr>
          <w:rFonts w:ascii="Arial" w:eastAsia="Times New Roman" w:hAnsi="Arial" w:cs="Arial"/>
          <w:sz w:val="24"/>
          <w:szCs w:val="24"/>
        </w:rPr>
        <w:t>zwykłe spędzanie czasu ze znajomymi (ponad 50% badanych)</w:t>
      </w:r>
    </w:p>
    <w:p w14:paraId="5BF4A469" w14:textId="77777777" w:rsidR="006D6097" w:rsidRPr="00145C0A" w:rsidRDefault="006D6097" w:rsidP="006D6097">
      <w:pPr>
        <w:pStyle w:val="normal1"/>
        <w:numPr>
          <w:ilvl w:val="0"/>
          <w:numId w:val="4"/>
        </w:numPr>
        <w:spacing w:after="240"/>
        <w:jc w:val="both"/>
        <w:rPr>
          <w:rFonts w:ascii="Arial" w:eastAsia="Times New Roman" w:hAnsi="Arial" w:cs="Arial"/>
          <w:sz w:val="24"/>
          <w:szCs w:val="24"/>
        </w:rPr>
      </w:pPr>
      <w:r w:rsidRPr="00145C0A">
        <w:rPr>
          <w:rFonts w:ascii="Arial" w:eastAsia="Times New Roman" w:hAnsi="Arial" w:cs="Arial"/>
          <w:sz w:val="24"/>
          <w:szCs w:val="24"/>
        </w:rPr>
        <w:t xml:space="preserve">imprezy i wydarzenia organizowane przez gminę (koncerty) (41% </w:t>
      </w:r>
      <w:r w:rsidRPr="00145C0A">
        <w:rPr>
          <w:rFonts w:ascii="Arial" w:eastAsia="Times New Roman" w:hAnsi="Arial" w:cs="Arial"/>
          <w:sz w:val="24"/>
          <w:szCs w:val="24"/>
        </w:rPr>
        <w:tab/>
        <w:t>badanych).</w:t>
      </w:r>
    </w:p>
    <w:p w14:paraId="5354244A"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eastAsia="Times New Roman" w:hAnsi="Arial" w:cs="Arial"/>
          <w:sz w:val="24"/>
          <w:szCs w:val="24"/>
        </w:rPr>
        <w:t>Co czwarta młoda osoba w gminie jest fanem gier komputerowych (25,3% badanych) oraz kina plenerowego (21,7% badanych).</w:t>
      </w:r>
    </w:p>
    <w:p w14:paraId="5E01040C"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eastAsia="Times New Roman" w:hAnsi="Arial" w:cs="Arial"/>
          <w:sz w:val="24"/>
          <w:szCs w:val="24"/>
        </w:rPr>
        <w:t>Tylko co dziesiąta młoda osoba lubi czytać książki w czasie wolnym (12%), oglądać przedstawienia teatralne oraz uczestniczyć w warsztatach rozwijających nowe umiejętności (po 8,4% z ogółu udzielonych odpowiedzi). W tej ostatniej kategorii młodzież wskazała, że najbardziej interesuje je tematyka związana z pierwszą pomocą, z pożarnictwem lotniczym, lepieniem z gliny, malowaniem obrazów, rozwijaniem umiejętności przetrwania (</w:t>
      </w:r>
      <w:proofErr w:type="spellStart"/>
      <w:r w:rsidRPr="00145C0A">
        <w:rPr>
          <w:rFonts w:ascii="Arial" w:eastAsia="Times New Roman" w:hAnsi="Arial" w:cs="Arial"/>
          <w:sz w:val="24"/>
          <w:szCs w:val="24"/>
        </w:rPr>
        <w:t>surwiwalowych</w:t>
      </w:r>
      <w:proofErr w:type="spellEnd"/>
      <w:r w:rsidRPr="00145C0A">
        <w:rPr>
          <w:rFonts w:ascii="Arial" w:eastAsia="Times New Roman" w:hAnsi="Arial" w:cs="Arial"/>
          <w:sz w:val="24"/>
          <w:szCs w:val="24"/>
        </w:rPr>
        <w:t>). Były to jednak pojedyncze odpowiedzi.</w:t>
      </w:r>
    </w:p>
    <w:p w14:paraId="6805200A"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hAnsi="Arial" w:cs="Arial"/>
          <w:noProof/>
        </w:rPr>
        <w:drawing>
          <wp:inline distT="0" distB="0" distL="0" distR="0" wp14:anchorId="00E4EFF8" wp14:editId="69D6B3B7">
            <wp:extent cx="5760085" cy="3365500"/>
            <wp:effectExtent l="0" t="0" r="0" b="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a:picLocks noChangeAspect="1" noChangeArrowheads="1"/>
                    </pic:cNvPicPr>
                  </pic:nvPicPr>
                  <pic:blipFill>
                    <a:blip r:embed="rId9"/>
                    <a:stretch>
                      <a:fillRect/>
                    </a:stretch>
                  </pic:blipFill>
                  <pic:spPr bwMode="auto">
                    <a:xfrm>
                      <a:off x="0" y="0"/>
                      <a:ext cx="5760085" cy="3365500"/>
                    </a:xfrm>
                    <a:prstGeom prst="rect">
                      <a:avLst/>
                    </a:prstGeom>
                  </pic:spPr>
                </pic:pic>
              </a:graphicData>
            </a:graphic>
          </wp:inline>
        </w:drawing>
      </w:r>
    </w:p>
    <w:p w14:paraId="27AB1E1D" w14:textId="77777777" w:rsidR="006D6097" w:rsidRPr="00145C0A" w:rsidRDefault="006D6097" w:rsidP="006D6097">
      <w:pPr>
        <w:pStyle w:val="normal1"/>
        <w:spacing w:before="240" w:after="120"/>
        <w:jc w:val="both"/>
        <w:rPr>
          <w:rFonts w:ascii="Arial" w:eastAsia="Times New Roman" w:hAnsi="Arial" w:cs="Arial"/>
          <w:color w:val="C9211E"/>
          <w:sz w:val="24"/>
          <w:szCs w:val="24"/>
        </w:rPr>
      </w:pPr>
      <w:r w:rsidRPr="00145C0A">
        <w:rPr>
          <w:rFonts w:ascii="Arial" w:eastAsia="Times New Roman" w:hAnsi="Arial" w:cs="Arial"/>
          <w:color w:val="C9211E"/>
          <w:sz w:val="24"/>
          <w:szCs w:val="24"/>
        </w:rPr>
        <w:t>Gdzie młode osoby z Gminy Gronowo Elbląskie spędzają czas poza domem?</w:t>
      </w:r>
    </w:p>
    <w:p w14:paraId="6AAF0963"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eastAsia="Times New Roman" w:hAnsi="Arial" w:cs="Arial"/>
          <w:sz w:val="24"/>
          <w:szCs w:val="24"/>
        </w:rPr>
        <w:t>Blisko połowa badanych (48%) przyznała, że na terenie gminy są miejsca, gdzie można się spotykać w czasie wolnym, po szkole. Niepokoi jednak, że blisko 35% zapytanych osób stwierdziło, że takich miejsc brak.</w:t>
      </w:r>
    </w:p>
    <w:p w14:paraId="58080669"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eastAsia="Times New Roman" w:hAnsi="Arial" w:cs="Arial"/>
          <w:sz w:val="24"/>
          <w:szCs w:val="24"/>
        </w:rPr>
        <w:t>Młodzi ludzie spędzają czas głównie na boiskach, placach zabaw i w altankach. Na podstawie przeprowadzonej ankiety wśród młodych mieszkańców Gminy Gronowo Elbląskie można zauważyć, że młodzież korzysta z różnorodnych przestrzeni publicznych, by spędzać czas poza domem. Największą popularnością cieszą się obiekty sportowe i rekreacyjne.</w:t>
      </w:r>
    </w:p>
    <w:p w14:paraId="46EAD61E"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Najczęściej wskazywanym miejscem było boisko sportowe – wskazało je 14 osób. Niewiele mniej, bo 9 osób, wskazało tzw. „patelnię”, czyli boisko do koszykówki znajdujące się obok kościoła. Potwierdza to, że młodzi mieszkańcy gminy chętnie spędzają czas aktywnie, wybierając przestrzenie sportowe na świeżym powietrzu.</w:t>
      </w:r>
    </w:p>
    <w:p w14:paraId="3A250CEC"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Na plac zabaw jako miejsce spędzania czasu wskazało 6 osób, co może sugerować jego popularność wśród młodszych nastolatków lub jako przestrzeń nieformalnych spotkań.</w:t>
      </w:r>
    </w:p>
    <w:p w14:paraId="3A6D9346"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Innym często wymienianym miejscem była wiata, którą wskazało 5 osób. Takie miejsca mogą pełnić funkcję punktów towarzyskich spotkań, zwłaszcza w małych miejscowościach.</w:t>
      </w:r>
    </w:p>
    <w:p w14:paraId="18B7C098"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Pozostałe lokalizacje były wskazywane pojedynczo, co może oznaczać ich lokalne lub osobiste znaczenie. Należą do nich:</w:t>
      </w:r>
    </w:p>
    <w:p w14:paraId="5C644ABA" w14:textId="77777777" w:rsidR="006D6097" w:rsidRPr="00145C0A" w:rsidRDefault="006D6097" w:rsidP="006D6097">
      <w:pPr>
        <w:pStyle w:val="normal1"/>
        <w:numPr>
          <w:ilvl w:val="0"/>
          <w:numId w:val="6"/>
        </w:numPr>
        <w:spacing w:before="240"/>
        <w:jc w:val="both"/>
        <w:rPr>
          <w:rFonts w:ascii="Arial" w:eastAsia="Times New Roman" w:hAnsi="Arial" w:cs="Arial"/>
          <w:sz w:val="24"/>
          <w:szCs w:val="24"/>
        </w:rPr>
      </w:pPr>
      <w:proofErr w:type="spellStart"/>
      <w:r w:rsidRPr="00145C0A">
        <w:rPr>
          <w:rFonts w:ascii="Arial" w:eastAsia="Times New Roman" w:hAnsi="Arial" w:cs="Arial"/>
          <w:sz w:val="24"/>
          <w:szCs w:val="24"/>
        </w:rPr>
        <w:t>Wiwabar</w:t>
      </w:r>
      <w:proofErr w:type="spellEnd"/>
      <w:r w:rsidRPr="00145C0A">
        <w:rPr>
          <w:rFonts w:ascii="Arial" w:eastAsia="Times New Roman" w:hAnsi="Arial" w:cs="Arial"/>
          <w:sz w:val="24"/>
          <w:szCs w:val="24"/>
        </w:rPr>
        <w:t xml:space="preserve"> – 1 osoba</w:t>
      </w:r>
    </w:p>
    <w:p w14:paraId="0E93B4AA" w14:textId="77777777" w:rsidR="006D6097" w:rsidRPr="00145C0A" w:rsidRDefault="006D6097" w:rsidP="006D6097">
      <w:pPr>
        <w:pStyle w:val="normal1"/>
        <w:numPr>
          <w:ilvl w:val="0"/>
          <w:numId w:val="6"/>
        </w:numPr>
        <w:jc w:val="both"/>
        <w:rPr>
          <w:rFonts w:ascii="Arial" w:eastAsia="Times New Roman" w:hAnsi="Arial" w:cs="Arial"/>
          <w:sz w:val="24"/>
          <w:szCs w:val="24"/>
        </w:rPr>
      </w:pPr>
      <w:r w:rsidRPr="00145C0A">
        <w:rPr>
          <w:rFonts w:ascii="Arial" w:eastAsia="Times New Roman" w:hAnsi="Arial" w:cs="Arial"/>
          <w:sz w:val="24"/>
          <w:szCs w:val="24"/>
        </w:rPr>
        <w:t xml:space="preserve">Kebab </w:t>
      </w:r>
      <w:r w:rsidRPr="00145C0A">
        <w:rPr>
          <w:rFonts w:ascii="Arial" w:eastAsia="Times New Roman" w:hAnsi="Arial" w:cs="Arial"/>
          <w:sz w:val="24"/>
          <w:szCs w:val="24"/>
        </w:rPr>
        <w:tab/>
        <w:t>– 1 osoba</w:t>
      </w:r>
    </w:p>
    <w:p w14:paraId="5386913C" w14:textId="77777777" w:rsidR="006D6097" w:rsidRPr="00145C0A" w:rsidRDefault="006D6097" w:rsidP="006D6097">
      <w:pPr>
        <w:pStyle w:val="normal1"/>
        <w:numPr>
          <w:ilvl w:val="0"/>
          <w:numId w:val="6"/>
        </w:numPr>
        <w:jc w:val="both"/>
        <w:rPr>
          <w:rFonts w:ascii="Arial" w:eastAsia="Times New Roman" w:hAnsi="Arial" w:cs="Arial"/>
          <w:sz w:val="24"/>
          <w:szCs w:val="24"/>
        </w:rPr>
      </w:pPr>
      <w:r w:rsidRPr="00145C0A">
        <w:rPr>
          <w:rFonts w:ascii="Arial" w:eastAsia="Times New Roman" w:hAnsi="Arial" w:cs="Arial"/>
          <w:sz w:val="24"/>
          <w:szCs w:val="24"/>
        </w:rPr>
        <w:t>Boisko betonowe do gry w koszykówkę – 1 osoba</w:t>
      </w:r>
    </w:p>
    <w:p w14:paraId="6C7E7C77" w14:textId="77777777" w:rsidR="006D6097" w:rsidRPr="00145C0A" w:rsidRDefault="006D6097" w:rsidP="006D6097">
      <w:pPr>
        <w:pStyle w:val="normal1"/>
        <w:numPr>
          <w:ilvl w:val="0"/>
          <w:numId w:val="6"/>
        </w:numPr>
        <w:jc w:val="both"/>
        <w:rPr>
          <w:rFonts w:ascii="Arial" w:eastAsia="Times New Roman" w:hAnsi="Arial" w:cs="Arial"/>
          <w:sz w:val="24"/>
          <w:szCs w:val="24"/>
        </w:rPr>
      </w:pPr>
      <w:r w:rsidRPr="00145C0A">
        <w:rPr>
          <w:rFonts w:ascii="Arial" w:eastAsia="Times New Roman" w:hAnsi="Arial" w:cs="Arial"/>
          <w:sz w:val="24"/>
          <w:szCs w:val="24"/>
        </w:rPr>
        <w:t>Świetlica wiejska – 1 osoba</w:t>
      </w:r>
    </w:p>
    <w:p w14:paraId="4B79E0FC" w14:textId="77777777" w:rsidR="006D6097" w:rsidRPr="00145C0A" w:rsidRDefault="006D6097" w:rsidP="006D6097">
      <w:pPr>
        <w:pStyle w:val="normal1"/>
        <w:numPr>
          <w:ilvl w:val="0"/>
          <w:numId w:val="6"/>
        </w:numPr>
        <w:jc w:val="both"/>
        <w:rPr>
          <w:rFonts w:ascii="Arial" w:eastAsia="Times New Roman" w:hAnsi="Arial" w:cs="Arial"/>
          <w:sz w:val="24"/>
          <w:szCs w:val="24"/>
        </w:rPr>
      </w:pPr>
      <w:r w:rsidRPr="00145C0A">
        <w:rPr>
          <w:rFonts w:ascii="Arial" w:eastAsia="Times New Roman" w:hAnsi="Arial" w:cs="Arial"/>
          <w:sz w:val="24"/>
          <w:szCs w:val="24"/>
        </w:rPr>
        <w:t>Biblioteka – 1 osoba</w:t>
      </w:r>
    </w:p>
    <w:p w14:paraId="1DB8F1D9" w14:textId="77777777" w:rsidR="006D6097" w:rsidRPr="00145C0A" w:rsidRDefault="006D6097" w:rsidP="006D6097">
      <w:pPr>
        <w:pStyle w:val="normal1"/>
        <w:numPr>
          <w:ilvl w:val="0"/>
          <w:numId w:val="6"/>
        </w:numPr>
        <w:jc w:val="both"/>
        <w:rPr>
          <w:rFonts w:ascii="Arial" w:eastAsia="Times New Roman" w:hAnsi="Arial" w:cs="Arial"/>
          <w:sz w:val="24"/>
          <w:szCs w:val="24"/>
        </w:rPr>
      </w:pPr>
      <w:r w:rsidRPr="00145C0A">
        <w:rPr>
          <w:rFonts w:ascii="Arial" w:eastAsia="Times New Roman" w:hAnsi="Arial" w:cs="Arial"/>
          <w:sz w:val="24"/>
          <w:szCs w:val="24"/>
        </w:rPr>
        <w:t>Altanka – 1 osoba</w:t>
      </w:r>
    </w:p>
    <w:p w14:paraId="5B22E48D" w14:textId="77777777" w:rsidR="006D6097" w:rsidRPr="00145C0A" w:rsidRDefault="006D6097" w:rsidP="006D6097">
      <w:pPr>
        <w:pStyle w:val="normal1"/>
        <w:numPr>
          <w:ilvl w:val="0"/>
          <w:numId w:val="6"/>
        </w:numPr>
        <w:jc w:val="both"/>
        <w:rPr>
          <w:rFonts w:ascii="Arial" w:eastAsia="Times New Roman" w:hAnsi="Arial" w:cs="Arial"/>
          <w:sz w:val="24"/>
          <w:szCs w:val="24"/>
        </w:rPr>
      </w:pPr>
      <w:r w:rsidRPr="00145C0A">
        <w:rPr>
          <w:rFonts w:ascii="Arial" w:eastAsia="Times New Roman" w:hAnsi="Arial" w:cs="Arial"/>
          <w:sz w:val="24"/>
          <w:szCs w:val="24"/>
        </w:rPr>
        <w:t xml:space="preserve">Scena </w:t>
      </w:r>
      <w:r w:rsidRPr="00145C0A">
        <w:rPr>
          <w:rFonts w:ascii="Arial" w:eastAsia="Times New Roman" w:hAnsi="Arial" w:cs="Arial"/>
          <w:sz w:val="24"/>
          <w:szCs w:val="24"/>
        </w:rPr>
        <w:tab/>
        <w:t>– 1 osoba</w:t>
      </w:r>
    </w:p>
    <w:p w14:paraId="64A6E371" w14:textId="77777777" w:rsidR="006D6097" w:rsidRPr="00145C0A" w:rsidRDefault="006D6097" w:rsidP="006D6097">
      <w:pPr>
        <w:pStyle w:val="normal1"/>
        <w:numPr>
          <w:ilvl w:val="0"/>
          <w:numId w:val="6"/>
        </w:numPr>
        <w:jc w:val="both"/>
        <w:rPr>
          <w:rFonts w:ascii="Arial" w:eastAsia="Times New Roman" w:hAnsi="Arial" w:cs="Arial"/>
          <w:sz w:val="24"/>
          <w:szCs w:val="24"/>
        </w:rPr>
      </w:pPr>
      <w:r w:rsidRPr="00145C0A">
        <w:rPr>
          <w:rFonts w:ascii="Arial" w:eastAsia="Times New Roman" w:hAnsi="Arial" w:cs="Arial"/>
          <w:sz w:val="24"/>
          <w:szCs w:val="24"/>
        </w:rPr>
        <w:t>Przystanek autobusowy – 1 osoba</w:t>
      </w:r>
    </w:p>
    <w:p w14:paraId="7170474E" w14:textId="77777777" w:rsidR="006D6097" w:rsidRPr="00145C0A" w:rsidRDefault="006D6097" w:rsidP="006D6097">
      <w:pPr>
        <w:pStyle w:val="normal1"/>
        <w:numPr>
          <w:ilvl w:val="0"/>
          <w:numId w:val="6"/>
        </w:numPr>
        <w:jc w:val="both"/>
        <w:rPr>
          <w:rFonts w:ascii="Arial" w:eastAsia="Times New Roman" w:hAnsi="Arial" w:cs="Arial"/>
          <w:sz w:val="24"/>
          <w:szCs w:val="24"/>
        </w:rPr>
      </w:pPr>
      <w:r w:rsidRPr="00145C0A">
        <w:rPr>
          <w:rFonts w:ascii="Arial" w:eastAsia="Times New Roman" w:hAnsi="Arial" w:cs="Arial"/>
          <w:sz w:val="24"/>
          <w:szCs w:val="24"/>
        </w:rPr>
        <w:t>OSP (Ochotnicza Straż Pożarna) – 1 osoba</w:t>
      </w:r>
    </w:p>
    <w:p w14:paraId="7B6C72B2" w14:textId="77777777" w:rsidR="006D6097" w:rsidRPr="00145C0A" w:rsidRDefault="006D6097" w:rsidP="006D6097">
      <w:pPr>
        <w:pStyle w:val="normal1"/>
        <w:numPr>
          <w:ilvl w:val="0"/>
          <w:numId w:val="6"/>
        </w:numPr>
        <w:jc w:val="both"/>
        <w:rPr>
          <w:rFonts w:ascii="Arial" w:eastAsia="Times New Roman" w:hAnsi="Arial" w:cs="Arial"/>
          <w:sz w:val="24"/>
          <w:szCs w:val="24"/>
        </w:rPr>
      </w:pPr>
      <w:r w:rsidRPr="00145C0A">
        <w:rPr>
          <w:rFonts w:ascii="Arial" w:eastAsia="Times New Roman" w:hAnsi="Arial" w:cs="Arial"/>
          <w:sz w:val="24"/>
          <w:szCs w:val="24"/>
        </w:rPr>
        <w:t>Stacja kolejowa – 1 osoba</w:t>
      </w:r>
    </w:p>
    <w:p w14:paraId="0A78FE25" w14:textId="77777777" w:rsidR="006D6097" w:rsidRPr="00145C0A" w:rsidRDefault="006D6097" w:rsidP="006D6097">
      <w:pPr>
        <w:pStyle w:val="normal1"/>
        <w:numPr>
          <w:ilvl w:val="0"/>
          <w:numId w:val="6"/>
        </w:numPr>
        <w:jc w:val="both"/>
        <w:rPr>
          <w:rFonts w:ascii="Arial" w:eastAsia="Times New Roman" w:hAnsi="Arial" w:cs="Arial"/>
          <w:sz w:val="24"/>
          <w:szCs w:val="24"/>
        </w:rPr>
      </w:pPr>
      <w:r w:rsidRPr="00145C0A">
        <w:rPr>
          <w:rFonts w:ascii="Arial" w:eastAsia="Times New Roman" w:hAnsi="Arial" w:cs="Arial"/>
          <w:sz w:val="24"/>
          <w:szCs w:val="24"/>
        </w:rPr>
        <w:t>Plac dożynkowy – 1 osoba</w:t>
      </w:r>
    </w:p>
    <w:p w14:paraId="5EBA7F12" w14:textId="77777777" w:rsidR="006D6097" w:rsidRPr="00145C0A" w:rsidRDefault="006D6097" w:rsidP="006D6097">
      <w:pPr>
        <w:pStyle w:val="normal1"/>
        <w:numPr>
          <w:ilvl w:val="0"/>
          <w:numId w:val="6"/>
        </w:numPr>
        <w:spacing w:after="240"/>
        <w:jc w:val="both"/>
        <w:rPr>
          <w:rFonts w:ascii="Arial" w:eastAsia="Times New Roman" w:hAnsi="Arial" w:cs="Arial"/>
          <w:sz w:val="24"/>
          <w:szCs w:val="24"/>
        </w:rPr>
      </w:pPr>
      <w:r w:rsidRPr="00145C0A">
        <w:rPr>
          <w:rFonts w:ascii="Arial" w:eastAsia="Times New Roman" w:hAnsi="Arial" w:cs="Arial"/>
          <w:sz w:val="24"/>
          <w:szCs w:val="24"/>
        </w:rPr>
        <w:t>Wiata w Różanach – 1 osoba</w:t>
      </w:r>
      <w:r w:rsidRPr="00145C0A">
        <w:rPr>
          <w:rFonts w:ascii="Arial" w:eastAsia="Times New Roman" w:hAnsi="Arial" w:cs="Arial"/>
          <w:sz w:val="24"/>
          <w:szCs w:val="24"/>
        </w:rPr>
        <w:tab/>
      </w:r>
    </w:p>
    <w:p w14:paraId="33A9C722"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Nieco większe zainteresowanie wzbudził stawek w Oleśnie, który został wskazany przez 2 osoby, oraz osiedle – także 2 osoby wskazały to miejsce jako przestrzeń spędzania czasu wolnego.</w:t>
      </w:r>
    </w:p>
    <w:p w14:paraId="134924EB"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Podsumowując, młodzież z Gminy Gronowo Elbląskie najchętniej spędza czas poza domem na ogólnodostępnych obiektach sportowych i rekreacyjnych, takich jak boiska i place zabaw. Choć dominują miejsca sprzyjające aktywności fizycznej, ważną rolę odgrywają także punkty spotkań towarzyskich, takie jak wiaty czy altanki, a sporadycznie również przestrzenie komercyjne czy instytucjonalne.</w:t>
      </w:r>
    </w:p>
    <w:p w14:paraId="7819FC5F" w14:textId="77777777" w:rsidR="006D6097" w:rsidRPr="00145C0A" w:rsidRDefault="006D6097" w:rsidP="006D6097">
      <w:pPr>
        <w:pStyle w:val="normal1"/>
        <w:spacing w:before="240" w:after="120"/>
        <w:jc w:val="both"/>
        <w:rPr>
          <w:rFonts w:ascii="Arial" w:eastAsia="Times New Roman" w:hAnsi="Arial" w:cs="Arial"/>
          <w:color w:val="C9211E"/>
          <w:sz w:val="24"/>
          <w:szCs w:val="24"/>
        </w:rPr>
      </w:pPr>
      <w:r w:rsidRPr="00145C0A">
        <w:rPr>
          <w:rFonts w:ascii="Arial" w:eastAsia="Times New Roman" w:hAnsi="Arial" w:cs="Arial"/>
          <w:color w:val="C9211E"/>
          <w:sz w:val="24"/>
          <w:szCs w:val="24"/>
        </w:rPr>
        <w:t>Jak młode osoby oceniają możliwość rozwijania swoich zainteresowań na terenie gminy?</w:t>
      </w:r>
    </w:p>
    <w:p w14:paraId="17F3C0C6"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eastAsia="Times New Roman" w:hAnsi="Arial" w:cs="Arial"/>
          <w:sz w:val="24"/>
          <w:szCs w:val="24"/>
        </w:rPr>
        <w:t>Większość osób (37%) wskazała, że gmina nie ma satysfakcjonującej oferty spędzania wolnego czasu, w tym rozwijania zainteresowań młodzieży. Jednak blisko co trzecia osoba (28%) nie zgodziłaby się z tą opinią – mają one możliwość dobrze spędzić czas w Gronowie Elbląskim. Co piąta osoba uważa, że część wydarzeń odpowiada ich potrzebom, część nie odpowiada („pół na pół”).</w:t>
      </w:r>
    </w:p>
    <w:p w14:paraId="7D3733EF" w14:textId="77777777" w:rsidR="006D6097" w:rsidRPr="00145C0A" w:rsidRDefault="006D6097" w:rsidP="006D6097">
      <w:pPr>
        <w:pStyle w:val="normal1"/>
        <w:spacing w:before="240" w:after="120"/>
        <w:jc w:val="both"/>
        <w:rPr>
          <w:rFonts w:ascii="Arial" w:eastAsia="Times New Roman" w:hAnsi="Arial" w:cs="Arial"/>
          <w:color w:val="C9211E"/>
          <w:sz w:val="24"/>
          <w:szCs w:val="24"/>
        </w:rPr>
      </w:pPr>
      <w:r w:rsidRPr="00145C0A">
        <w:rPr>
          <w:rFonts w:ascii="Arial" w:eastAsia="Times New Roman" w:hAnsi="Arial" w:cs="Arial"/>
          <w:color w:val="C9211E"/>
          <w:sz w:val="24"/>
          <w:szCs w:val="24"/>
        </w:rPr>
        <w:t>Jakie bariery uczestnictwa w gminnych wydarzeniach identyfikują młode osoby?</w:t>
      </w:r>
    </w:p>
    <w:p w14:paraId="49D04704"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eastAsia="Times New Roman" w:hAnsi="Arial" w:cs="Arial"/>
          <w:sz w:val="24"/>
          <w:szCs w:val="24"/>
        </w:rPr>
        <w:t>Z perspektywy młodych mieszkańców Gronowa Elbląskiego największą barierą uczestnictwa w wydarzeniach jest brak czasu (33% respondentów) oraz brak informacji o gminnej ofercie adresowanej do tej grupy wiekowej (29%). Brak efektywnych kanałów informacyjnych potwierdzają także odpowiedzi na inne pytanie, zadane w ankiecie.</w:t>
      </w:r>
    </w:p>
    <w:p w14:paraId="56415392"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eastAsia="Times New Roman" w:hAnsi="Arial" w:cs="Arial"/>
          <w:sz w:val="24"/>
          <w:szCs w:val="24"/>
        </w:rPr>
        <w:t>Dla 13 młodych osób problematyczna jest mała dostępność miejsc i obiektów, które są w dyspozycji samorządu gminnego, a dla kolejnych kilku osób barierą jest brak pieniędzy (10 osób) oraz brak transportu (9 osób).</w:t>
      </w:r>
    </w:p>
    <w:p w14:paraId="232FF031"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eastAsia="Times New Roman" w:hAnsi="Arial" w:cs="Arial"/>
          <w:sz w:val="24"/>
          <w:szCs w:val="24"/>
        </w:rPr>
        <w:t>Warto podkreślić, że 20% uczestników i uczestniczek badania nie doświadcza żadnych trudności związanych z możliwością brania udziału w lokalnych imprezach, a co trzecia osoba nie potrafiła wskazać konkretnych barier uczestnictwa.</w:t>
      </w:r>
    </w:p>
    <w:p w14:paraId="011E4DB7"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hAnsi="Arial" w:cs="Arial"/>
          <w:noProof/>
        </w:rPr>
        <w:drawing>
          <wp:inline distT="0" distB="0" distL="0" distR="0" wp14:anchorId="6CB95D47" wp14:editId="1E3C6462">
            <wp:extent cx="5760085" cy="3086100"/>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pic:cNvPicPr>
                      <a:picLocks noChangeAspect="1" noChangeArrowheads="1"/>
                    </pic:cNvPicPr>
                  </pic:nvPicPr>
                  <pic:blipFill>
                    <a:blip r:embed="rId10"/>
                    <a:stretch>
                      <a:fillRect/>
                    </a:stretch>
                  </pic:blipFill>
                  <pic:spPr bwMode="auto">
                    <a:xfrm>
                      <a:off x="0" y="0"/>
                      <a:ext cx="5760085" cy="3086100"/>
                    </a:xfrm>
                    <a:prstGeom prst="rect">
                      <a:avLst/>
                    </a:prstGeom>
                  </pic:spPr>
                </pic:pic>
              </a:graphicData>
            </a:graphic>
          </wp:inline>
        </w:drawing>
      </w:r>
    </w:p>
    <w:p w14:paraId="029804A8" w14:textId="77777777" w:rsidR="006D6097" w:rsidRPr="00145C0A" w:rsidRDefault="006D6097" w:rsidP="006D6097">
      <w:pPr>
        <w:pStyle w:val="normal1"/>
        <w:spacing w:before="240" w:after="120"/>
        <w:jc w:val="both"/>
        <w:rPr>
          <w:rFonts w:ascii="Arial" w:eastAsia="Times New Roman" w:hAnsi="Arial" w:cs="Arial"/>
          <w:color w:val="C9211E"/>
          <w:sz w:val="24"/>
          <w:szCs w:val="24"/>
        </w:rPr>
      </w:pPr>
      <w:r w:rsidRPr="00145C0A">
        <w:rPr>
          <w:rFonts w:ascii="Arial" w:eastAsia="Times New Roman" w:hAnsi="Arial" w:cs="Arial"/>
          <w:color w:val="C9211E"/>
          <w:sz w:val="24"/>
          <w:szCs w:val="24"/>
        </w:rPr>
        <w:t>Czy i skąd młode osoby czerpią wiedzę o wydarzeniach organizowanych przez Gminę Gronowo Elbląskie?</w:t>
      </w:r>
    </w:p>
    <w:p w14:paraId="1CF743BA"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W odpowiedzi na pytanie dotyczące źródeł, z których młode osoby czerpią wiedzę o wydarzeniach organizowanych przez Gminę Gronowo Elbląskie, wyraźnie widać, że obecny system informowania nie odpowiada współczesnym potrzebom i zwyczajom komunikacyjnym młodzieży.</w:t>
      </w:r>
    </w:p>
    <w:p w14:paraId="54EDF95E"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Głównym, wciąż dominującym sposobem przekazywania informacji o wydarzeniach są ogłoszenia papierowe, które wywieszają sołtysi na tablicach ogłoszeń w poszczególnych miejscowościach. Choć ta metoda przez wiele lat była skuteczna i powszechnie akceptowana, obecnie traci na znaczeniu – szczególnie wśród młodego pokolenia. Z ankiety wynika jasno, że wielu młodych mieszkańców w ogóle nie wie, gdzie taka tablica się znajduje, a tym bardziej nie traktuje jej jako miejsca, z którego można czerpać aktualne informacje.</w:t>
      </w:r>
    </w:p>
    <w:p w14:paraId="48845E95"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Również strona internetowa gminy, choć zawiera ogłoszenia i informacje o wydarzeniach, jest rzadko odwiedzana przez młodzież. Dla młodych ludzi nie stanowi ona codziennego źródła informacji, przez co jej potencjał jako kanału komunikacyjnego jest mocno ograniczony w tej grupie wiekowej.</w:t>
      </w:r>
    </w:p>
    <w:p w14:paraId="192D4A9B"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Pewnym wyjątkiem są media społecznościowe, gdzie sporadycznie promowane są niektóre wydarzenia. Jednak nawet ten kanał – który dla młodzieży mógłby być najatrakcyjniejszy i najskuteczniejszy – nie jest rozwijany w wystarczającym stopniu. Jak wynika z opinii respondentów, nie każdy młody człowiek ma świadomość, że gmina prowadzi profile w mediach społecznościowych, a ci, którzy o tym wiedzą, często nie widzą tam treści, które byłyby dla nich interesujące i zachęcające do udziału.</w:t>
      </w:r>
    </w:p>
    <w:p w14:paraId="7993D2EE"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Z ankiety wyłoniła się również bardzo konkretna sugestia ze strony młodych osób: „lepiej graficznie proponować wydarzenia”. To wyraźny sygnał, że forma przekazu ma ogromne znaczenie – treści wizualne, przejrzyste grafiki i atrakcyjne plakaty internetowe mogą znacznie zwiększyć zainteresowanie i zasięg informacji wśród młodzieży.</w:t>
      </w:r>
    </w:p>
    <w:p w14:paraId="370FDE43"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Podsumowując, informacje o wydarzeniach w gminie są nadal udostępniane głównie w sposób tradycyjny, oparty na zwyczajowo przyjętych i przestarzałych metodach, które nie trafiają do młodego odbiorcy. Kanały cyfrowe, a w szczególności media społecznościowe – będące dziś głównym źródłem informacji dla młodych ludzi – są niewystarczająco wykorzystywane. Brakuje też nowoczesnej, atrakcyjnej formy prezentacji treści. Zmiana w podejściu do komunikacji i profesjonalizacja obecności gminy w mediach cyfrowych, szczególnie z naciskiem na formy graficzne, mogłaby znacząco zwiększyć zaangażowanie młodzieży w życie społeczne i kulturalne gminy.</w:t>
      </w:r>
    </w:p>
    <w:p w14:paraId="76CE7618" w14:textId="77777777" w:rsidR="006D6097" w:rsidRPr="00145C0A" w:rsidRDefault="006D6097" w:rsidP="006D6097">
      <w:pPr>
        <w:pStyle w:val="normal1"/>
        <w:spacing w:before="240" w:after="120"/>
        <w:jc w:val="both"/>
        <w:rPr>
          <w:rFonts w:ascii="Arial" w:eastAsia="Times New Roman" w:hAnsi="Arial" w:cs="Arial"/>
          <w:color w:val="C9211E"/>
          <w:sz w:val="24"/>
          <w:szCs w:val="24"/>
        </w:rPr>
      </w:pPr>
      <w:r w:rsidRPr="00145C0A">
        <w:rPr>
          <w:rFonts w:ascii="Arial" w:eastAsia="Times New Roman" w:hAnsi="Arial" w:cs="Arial"/>
          <w:color w:val="C9211E"/>
          <w:sz w:val="24"/>
          <w:szCs w:val="24"/>
        </w:rPr>
        <w:t>Czy i do kogo mogą się zwrócić młode osoby, jeżeli mają jakieś pomysły na aktywności w gminie?</w:t>
      </w:r>
    </w:p>
    <w:p w14:paraId="69957B0A"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eastAsia="Times New Roman" w:hAnsi="Arial" w:cs="Arial"/>
          <w:sz w:val="24"/>
          <w:szCs w:val="24"/>
        </w:rPr>
        <w:t>Co trzecia osoba, która wzięła udział w badaniu nie widziała, do kogo mogłaby się zwrócić, żeby uzyskać wsparcie dla realizacji swojego pomysłu, a kolejne 10,8% wprost napisało, że nie ma takiego podmiotu czy osoby.</w:t>
      </w:r>
    </w:p>
    <w:p w14:paraId="269E2672"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eastAsia="Times New Roman" w:hAnsi="Arial" w:cs="Arial"/>
          <w:sz w:val="24"/>
          <w:szCs w:val="24"/>
        </w:rPr>
        <w:t>Kolejną dominującą odpowiedzią było wskazanie na lokalną organizację pozarządową (36,1% respondentów). W kolejnym pytaniu znajdujemy odpowiedź, że 17 osób taką organizacją jest Ochotnicza Straż Pożarna, oraz działająca przy niej Młodzieżowa Drużyna Pożarnicza, ponieważ: „organizują działania dla młodzieży”, „są aktywni”, „wysłuchują propozycji”, „cokolwiek działają”.</w:t>
      </w:r>
    </w:p>
    <w:p w14:paraId="1C35A7E7"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eastAsia="Times New Roman" w:hAnsi="Arial" w:cs="Arial"/>
          <w:sz w:val="24"/>
          <w:szCs w:val="24"/>
        </w:rPr>
        <w:t>Co czwarta osoba może zwrócić się do przyjaciela lub przyjaciółki. Niecałe 19,3% ma zaufanie w tej kwestii do osób pracujących w szkole (jedna osoba wprost wskazała na dyrektorkę szkoły), a po 8,4% do gminnej biblioteki publicznej oraz do osoby dorosłej ze swojego otoczenia.</w:t>
      </w:r>
    </w:p>
    <w:p w14:paraId="5176FD24"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hAnsi="Arial" w:cs="Arial"/>
          <w:noProof/>
        </w:rPr>
        <w:drawing>
          <wp:inline distT="0" distB="0" distL="0" distR="0" wp14:anchorId="0DE3B32F" wp14:editId="735DD2A9">
            <wp:extent cx="4667250" cy="2381885"/>
            <wp:effectExtent l="0" t="0" r="0" b="0"/>
            <wp:docPr id="6"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a:picLocks noChangeAspect="1" noChangeArrowheads="1"/>
                    </pic:cNvPicPr>
                  </pic:nvPicPr>
                  <pic:blipFill>
                    <a:blip r:embed="rId11"/>
                    <a:stretch>
                      <a:fillRect/>
                    </a:stretch>
                  </pic:blipFill>
                  <pic:spPr bwMode="auto">
                    <a:xfrm>
                      <a:off x="0" y="0"/>
                      <a:ext cx="4667250" cy="2381885"/>
                    </a:xfrm>
                    <a:prstGeom prst="rect">
                      <a:avLst/>
                    </a:prstGeom>
                  </pic:spPr>
                </pic:pic>
              </a:graphicData>
            </a:graphic>
          </wp:inline>
        </w:drawing>
      </w:r>
      <w:r w:rsidRPr="00145C0A">
        <w:rPr>
          <w:rFonts w:ascii="Arial" w:eastAsia="Times New Roman" w:hAnsi="Arial" w:cs="Arial"/>
          <w:sz w:val="24"/>
          <w:szCs w:val="24"/>
        </w:rPr>
        <w:br/>
      </w:r>
      <w:r w:rsidRPr="00145C0A">
        <w:rPr>
          <w:rFonts w:ascii="Arial" w:eastAsia="Times New Roman" w:hAnsi="Arial" w:cs="Arial"/>
          <w:sz w:val="24"/>
          <w:szCs w:val="24"/>
        </w:rPr>
        <w:br/>
      </w:r>
    </w:p>
    <w:p w14:paraId="5CDA3F12" w14:textId="77777777" w:rsidR="006D6097" w:rsidRPr="00145C0A" w:rsidRDefault="006D6097" w:rsidP="006D6097">
      <w:pPr>
        <w:pStyle w:val="normal1"/>
        <w:spacing w:before="240" w:after="120"/>
        <w:jc w:val="both"/>
        <w:rPr>
          <w:rFonts w:ascii="Arial" w:eastAsia="Times New Roman" w:hAnsi="Arial" w:cs="Arial"/>
          <w:color w:val="C9211E"/>
          <w:sz w:val="24"/>
          <w:szCs w:val="24"/>
        </w:rPr>
      </w:pPr>
      <w:r w:rsidRPr="00145C0A">
        <w:rPr>
          <w:rFonts w:ascii="Arial" w:eastAsia="Times New Roman" w:hAnsi="Arial" w:cs="Arial"/>
          <w:color w:val="C9211E"/>
          <w:sz w:val="24"/>
          <w:szCs w:val="24"/>
        </w:rPr>
        <w:t>Pomysły młodych osób w zakresie oferty skierowanej do tej grupy wiekowej w czasie wolnym w Gronowie Elbląskim</w:t>
      </w:r>
    </w:p>
    <w:p w14:paraId="3BB26C15"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eastAsia="Times New Roman" w:hAnsi="Arial" w:cs="Arial"/>
          <w:sz w:val="24"/>
          <w:szCs w:val="24"/>
        </w:rPr>
        <w:t>Odpowiedzi na to pytanie wydają się prawdziwą skarbnicą wiedzy dla samorządu lokalnego, który chce wspierać młode osoby w swojej gminie. Z 83 głosów wyłaniają się dwa dominujące kierunki.</w:t>
      </w:r>
    </w:p>
    <w:p w14:paraId="46E9339A"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eastAsia="Times New Roman" w:hAnsi="Arial" w:cs="Arial"/>
          <w:sz w:val="24"/>
          <w:szCs w:val="24"/>
        </w:rPr>
        <w:t xml:space="preserve">Jedne to stworzenie nowych lub remont istniejących obiektów sportowych, przede wszystkim boiska do piłki nożnej, siatkowej, koszykowej oraz budowa </w:t>
      </w:r>
      <w:proofErr w:type="spellStart"/>
      <w:r w:rsidRPr="00145C0A">
        <w:rPr>
          <w:rFonts w:ascii="Arial" w:eastAsia="Times New Roman" w:hAnsi="Arial" w:cs="Arial"/>
          <w:sz w:val="24"/>
          <w:szCs w:val="24"/>
        </w:rPr>
        <w:t>skateparku</w:t>
      </w:r>
      <w:proofErr w:type="spellEnd"/>
      <w:r w:rsidRPr="00145C0A">
        <w:rPr>
          <w:rFonts w:ascii="Arial" w:eastAsia="Times New Roman" w:hAnsi="Arial" w:cs="Arial"/>
          <w:sz w:val="24"/>
          <w:szCs w:val="24"/>
        </w:rPr>
        <w:t xml:space="preserve">. 12 osób wniosło pomysł orlika, kolejne 7 zaproponowało boisko do siatkówki (w tym jedna wskazała, że podłoże powinno być bez piasku). Bardzo konkretne rekomendacje dotyczyły też boiska do koszykówki, które powinno być: „(...) z fajnym </w:t>
      </w:r>
      <w:proofErr w:type="spellStart"/>
      <w:r w:rsidRPr="00145C0A">
        <w:rPr>
          <w:rFonts w:ascii="Arial" w:eastAsia="Times New Roman" w:hAnsi="Arial" w:cs="Arial"/>
          <w:sz w:val="24"/>
          <w:szCs w:val="24"/>
        </w:rPr>
        <w:t>podlożem</w:t>
      </w:r>
      <w:proofErr w:type="spellEnd"/>
      <w:r w:rsidRPr="00145C0A">
        <w:rPr>
          <w:rFonts w:ascii="Arial" w:eastAsia="Times New Roman" w:hAnsi="Arial" w:cs="Arial"/>
          <w:sz w:val="24"/>
          <w:szCs w:val="24"/>
        </w:rPr>
        <w:t xml:space="preserve"> oraz latarnią obok, ponieważ te boisko co jest strasznie psuje obuwie i nie ma latarni przez co po 19:00 już nie widać piłki”.</w:t>
      </w:r>
    </w:p>
    <w:p w14:paraId="7B6D69D7"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eastAsia="Times New Roman" w:hAnsi="Arial" w:cs="Arial"/>
          <w:sz w:val="24"/>
          <w:szCs w:val="24"/>
        </w:rPr>
        <w:t>Samo oświetlenie infrastruktury sportowej (w szczególności betonowe boiska) oraz miejsc spędzania czasu przez młode osoby było postulatem łącznie 5 osób.</w:t>
      </w:r>
    </w:p>
    <w:p w14:paraId="2F826793"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eastAsia="Times New Roman" w:hAnsi="Arial" w:cs="Arial"/>
          <w:sz w:val="24"/>
          <w:szCs w:val="24"/>
        </w:rPr>
        <w:t xml:space="preserve">Młodzież z gminy Gronowo Elbląskie wskazała, że stan obiektów sportowych nie spełnia standardów, a wręcz ze względów bezpieczeństwa uniemożliwia korzystanie z nich, ponieważ „ (…) leżą tylko szkła i nie zachęca to do uprawiania sportu jedynie co się tam dzieje to imprezy na wiacie po których zostają same śmieci”. Jedna z młodych osób bardzo konkretnie wskazała, jakie są obecne problemy z użytkowaniem boiska do piłki nożnej, które „(…) nie nadaję się do grania w piłkę przez to że </w:t>
      </w:r>
      <w:proofErr w:type="spellStart"/>
      <w:r w:rsidRPr="00145C0A">
        <w:rPr>
          <w:rFonts w:ascii="Arial" w:eastAsia="Times New Roman" w:hAnsi="Arial" w:cs="Arial"/>
          <w:sz w:val="24"/>
          <w:szCs w:val="24"/>
        </w:rPr>
        <w:t>np</w:t>
      </w:r>
      <w:proofErr w:type="spellEnd"/>
      <w:r w:rsidRPr="00145C0A">
        <w:rPr>
          <w:rFonts w:ascii="Arial" w:eastAsia="Times New Roman" w:hAnsi="Arial" w:cs="Arial"/>
          <w:sz w:val="24"/>
          <w:szCs w:val="24"/>
        </w:rPr>
        <w:t xml:space="preserve"> ma betonową powierzenie bramki są bardzo małe nie ma siatek w bramkach nie ma żadnych lin zaznaczonych”.</w:t>
      </w:r>
    </w:p>
    <w:p w14:paraId="38CC3FA7"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eastAsia="Times New Roman" w:hAnsi="Arial" w:cs="Arial"/>
          <w:sz w:val="24"/>
          <w:szCs w:val="24"/>
        </w:rPr>
        <w:t xml:space="preserve">Jeszcze raz warto podkreślić, że 10 osób wskazało na potrzebę budowy </w:t>
      </w:r>
      <w:proofErr w:type="spellStart"/>
      <w:r w:rsidRPr="00145C0A">
        <w:rPr>
          <w:rFonts w:ascii="Arial" w:eastAsia="Times New Roman" w:hAnsi="Arial" w:cs="Arial"/>
          <w:sz w:val="24"/>
          <w:szCs w:val="24"/>
        </w:rPr>
        <w:t>skateparku</w:t>
      </w:r>
      <w:proofErr w:type="spellEnd"/>
      <w:r w:rsidRPr="00145C0A">
        <w:rPr>
          <w:rFonts w:ascii="Arial" w:eastAsia="Times New Roman" w:hAnsi="Arial" w:cs="Arial"/>
          <w:sz w:val="24"/>
          <w:szCs w:val="24"/>
        </w:rPr>
        <w:t xml:space="preserve">. Inne obiekty sportowe były przywoływane przez pojedyncze osoby. Pojawiły się tutaj pomysły na boisko do badmintona, kort tenisowy, </w:t>
      </w:r>
      <w:proofErr w:type="spellStart"/>
      <w:r w:rsidRPr="00145C0A">
        <w:rPr>
          <w:rFonts w:ascii="Arial" w:eastAsia="Times New Roman" w:hAnsi="Arial" w:cs="Arial"/>
          <w:sz w:val="24"/>
          <w:szCs w:val="24"/>
        </w:rPr>
        <w:t>pumptruck</w:t>
      </w:r>
      <w:proofErr w:type="spellEnd"/>
      <w:r w:rsidRPr="00145C0A">
        <w:rPr>
          <w:rFonts w:ascii="Arial" w:eastAsia="Times New Roman" w:hAnsi="Arial" w:cs="Arial"/>
          <w:sz w:val="24"/>
          <w:szCs w:val="24"/>
        </w:rPr>
        <w:t>, bieżnia.</w:t>
      </w:r>
    </w:p>
    <w:p w14:paraId="0EB2CDED"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eastAsia="Times New Roman" w:hAnsi="Arial" w:cs="Arial"/>
          <w:sz w:val="24"/>
          <w:szCs w:val="24"/>
        </w:rPr>
        <w:t>Drugim, widocznym postulatem młodzieży jest stworzenie miejsca do spędzania czasu przez osoby w tym przedziale wiekowym. Jako przykład osoby podawały nieistniejące już silosy. Ten pomysł pojawił się w wypowiedziach respondentów dziewięć razy i często zawierał bardzo konkretne rozwiązania. Jedna z osób ujęła to w obszernej wypowiedzi: „Kiedyś spotykaliśmy się na silosach i było to jedyne miejsce gdzie osoby starsze (15+) mogły się razem spotkać teraz został tylko plac zabaw. Więc myślę, że brakuje miejsca na zrobienie ogniska/ grilla w miejscu gdzie jest odrobinę prywatności a nie bezpośrednio przy osiedlu. [przy boisku] jedyne co się tam dzieje to imprezy na wiacie po których zostają same śmieci. Co też pokazuje, że potrzebna jest przestrzeń do właśnie takich wydarzeń żeby nie odbywało się to właśnie na boisku albo na placu zabaw.” Pomysły na zadaszone miejsce z ławkami, typu altana powtarzały się w innych wypowiedziach.</w:t>
      </w:r>
    </w:p>
    <w:p w14:paraId="7C92B1EB" w14:textId="77777777" w:rsidR="006D6097" w:rsidRPr="00145C0A" w:rsidRDefault="006D6097" w:rsidP="006D6097">
      <w:pPr>
        <w:pStyle w:val="normal1"/>
        <w:spacing w:before="240" w:after="120"/>
        <w:jc w:val="both"/>
        <w:rPr>
          <w:rFonts w:ascii="Arial" w:eastAsia="Times New Roman" w:hAnsi="Arial" w:cs="Arial"/>
          <w:sz w:val="24"/>
          <w:szCs w:val="24"/>
        </w:rPr>
      </w:pPr>
      <w:r w:rsidRPr="00145C0A">
        <w:rPr>
          <w:rFonts w:ascii="Arial" w:eastAsia="Times New Roman" w:hAnsi="Arial" w:cs="Arial"/>
          <w:sz w:val="24"/>
          <w:szCs w:val="24"/>
        </w:rPr>
        <w:t>Z opinii, które były wyrażane kilkukrotnie warto także przytoczyć postulat większej ilości wydarzeń dla młodzieży (7 razy). Tylko jedna osoba wskazała, że konkretnie miałoby być to tzw. kino pod chmurką. Z kolei 4 osoby widzą potrzebę kawiarni i / lub lodziarni w miejscowości gminnej.</w:t>
      </w:r>
    </w:p>
    <w:p w14:paraId="22C086C0" w14:textId="77777777" w:rsidR="006D6097" w:rsidRPr="00145C0A" w:rsidRDefault="006D6097" w:rsidP="006D6097">
      <w:pPr>
        <w:pStyle w:val="normal1"/>
        <w:spacing w:before="240" w:after="120"/>
        <w:jc w:val="both"/>
        <w:rPr>
          <w:rFonts w:ascii="Arial" w:eastAsia="Times New Roman" w:hAnsi="Arial" w:cs="Arial"/>
          <w:color w:val="38761D"/>
          <w:sz w:val="24"/>
          <w:szCs w:val="24"/>
        </w:rPr>
      </w:pPr>
      <w:r w:rsidRPr="00145C0A">
        <w:rPr>
          <w:rFonts w:ascii="Arial" w:eastAsia="Times New Roman" w:hAnsi="Arial" w:cs="Arial"/>
          <w:color w:val="38761D"/>
          <w:sz w:val="24"/>
          <w:szCs w:val="24"/>
        </w:rPr>
        <w:t>GŁÓWNE WYNIKI I WNIOSKI Z ZEBRANYCH DANYCH</w:t>
      </w:r>
    </w:p>
    <w:p w14:paraId="4EFE2953"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Na podstawie szczegółowych odpowiedzi w raporcie ankietowym przeprowadzonym wśród młodych mieszkańców i mieszkanek Gminy Gronowo Elbląskie, można sformułować sześć głównych wniosków. Każdy z nich podsumowuje kluczowe potrzeby, bariery i spostrzeżenia młodzieży, a także wskazuje obszary wymagające działań ze strony instytucji lokalnych.</w:t>
      </w:r>
    </w:p>
    <w:p w14:paraId="07842A20" w14:textId="77777777" w:rsidR="006D6097" w:rsidRPr="00145C0A" w:rsidRDefault="006D6097" w:rsidP="006D6097">
      <w:pPr>
        <w:pStyle w:val="Nagwek3"/>
        <w:pBdr>
          <w:top w:val="nil"/>
        </w:pBdr>
        <w:spacing w:before="0"/>
        <w:jc w:val="both"/>
        <w:rPr>
          <w:rFonts w:ascii="Arial" w:eastAsia="Times New Roman" w:hAnsi="Arial" w:cs="Arial"/>
          <w:smallCaps/>
          <w:color w:val="000000"/>
          <w:sz w:val="24"/>
          <w:szCs w:val="24"/>
        </w:rPr>
      </w:pPr>
      <w:bookmarkStart w:id="0" w:name="_heading=h.xnkoea16gjd0"/>
      <w:bookmarkEnd w:id="0"/>
      <w:r w:rsidRPr="00145C0A">
        <w:rPr>
          <w:rFonts w:ascii="Arial" w:eastAsia="Times New Roman" w:hAnsi="Arial" w:cs="Arial"/>
          <w:color w:val="000000"/>
          <w:sz w:val="24"/>
          <w:szCs w:val="24"/>
        </w:rPr>
        <w:t>1. Brakuje infrastruktury sportowej odpowiadającej potrzebom młodzieży</w:t>
      </w:r>
    </w:p>
    <w:p w14:paraId="7450C059"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 xml:space="preserve">Jednym z najbardziej wyraźnych wniosków z ankiety jest silna potrzeba poprawy i rozbudowy lokalnej infrastruktury sportowej. Najwięcej pomysłów młodych osób dotyczy właśnie tej sfery: budowy orlika, </w:t>
      </w:r>
      <w:proofErr w:type="spellStart"/>
      <w:r w:rsidRPr="00145C0A">
        <w:rPr>
          <w:rFonts w:ascii="Arial" w:eastAsia="Times New Roman" w:hAnsi="Arial" w:cs="Arial"/>
          <w:sz w:val="24"/>
          <w:szCs w:val="24"/>
        </w:rPr>
        <w:t>skateparku</w:t>
      </w:r>
      <w:proofErr w:type="spellEnd"/>
      <w:r w:rsidRPr="00145C0A">
        <w:rPr>
          <w:rFonts w:ascii="Arial" w:eastAsia="Times New Roman" w:hAnsi="Arial" w:cs="Arial"/>
          <w:sz w:val="24"/>
          <w:szCs w:val="24"/>
        </w:rPr>
        <w:t>, boisk do piłki nożnej (potrzeba sygnalizowana przez chłopców), siatkówki i koszykówki (co w dużym procencie sygnalizowały dziewczęta). Pojawiają się konkretne zarzuty wobec obecnych obiektów – zbyt małe bramki, brak siatek, nieoznaczone linie, betonowe nawierzchnie niszczące obuwie, brak oświetlenia, obecność szkła i śmieci. Część młodych osób rezygnuje z aktywności fizycznej z powodu złego stanu technicznego boisk. Świadczy to o dużym potencjale i zapotrzebowaniu na sport, który nie znajduje dziś odpowiedniego wsparcia w infrastrukturze.</w:t>
      </w:r>
    </w:p>
    <w:p w14:paraId="58F01569" w14:textId="77777777" w:rsidR="006D6097" w:rsidRPr="00145C0A" w:rsidRDefault="006D6097" w:rsidP="006D6097">
      <w:pPr>
        <w:pStyle w:val="Nagwek3"/>
        <w:pBdr>
          <w:top w:val="nil"/>
        </w:pBdr>
        <w:spacing w:before="0"/>
        <w:jc w:val="both"/>
        <w:rPr>
          <w:rFonts w:ascii="Arial" w:eastAsia="Times New Roman" w:hAnsi="Arial" w:cs="Arial"/>
          <w:smallCaps/>
          <w:color w:val="000000"/>
          <w:sz w:val="24"/>
          <w:szCs w:val="24"/>
        </w:rPr>
      </w:pPr>
      <w:bookmarkStart w:id="1" w:name="_heading=h.4af8bwi007rp"/>
      <w:bookmarkEnd w:id="1"/>
      <w:r w:rsidRPr="00145C0A">
        <w:rPr>
          <w:rFonts w:ascii="Arial" w:eastAsia="Times New Roman" w:hAnsi="Arial" w:cs="Arial"/>
          <w:color w:val="000000"/>
          <w:sz w:val="24"/>
          <w:szCs w:val="24"/>
        </w:rPr>
        <w:t>2. Młodzież potrzebuje własnej, zadaszonej i półprywatnej przestrzeni do spotkań</w:t>
      </w:r>
    </w:p>
    <w:p w14:paraId="0D723962"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Drugim wyraźnym postulatem jest potrzeba stworzenia dedykowanego miejsca spotkań dla młodzieży. Wspomnienie nieistniejących już „silosów” i liczne wypowiedzi o potrzebie miejsca na ognisko, grilla, altany z ławkami, wskazują na brak przestrzeni, gdzie młodzi ludzie mogliby spędzać czas swobodnie, ale bez zakłócania spokoju innych mieszkańców. Plac zabaw i boiska nie spełniają tej roli – są zbyt jawne, często zajęte przez młodsze dzieci lub służą innym celom. Wypowiedzi respondentów jasno pokazują, że nie chodzi tylko o infrastrukturę – chodzi o przestrzeń symboliczną, w której młodzież czuje się zauważona i uwzględniona w projektowaniu życia społecznego gminy.</w:t>
      </w:r>
    </w:p>
    <w:p w14:paraId="72102F14"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3. Informowanie o wydarzeniach nie odpowiada potrzebom młodego pokolenia</w:t>
      </w:r>
    </w:p>
    <w:p w14:paraId="71EB013B"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System informowania o wydarzeniach lokalnych opiera się nadal na tradycyjnych formach: ogłoszenia papierowe na tablicach sołeckich i mało dynamiczna strona internetowa. Te kanały komunikacji są kompletnie niedostosowane do zwyczajów informacyjnych młodzieży. Media społecznościowe – naturalne środowisko komunikacji młodych – są używane przez gminę zbyt rzadko i w sposób mało atrakcyjny. Jak dosłownie cytują młodzi respondenci: „lepiej graficznie proponować wydarzenia” – co należy rozumieć jako wyraźny apel o bardziej wizualny, nowoczesny i dostosowany do młodego odbiorcy sposób komunikacji. To jasny sygnał, że forma przekazu jest równie ważna jak jego treść.</w:t>
      </w:r>
    </w:p>
    <w:p w14:paraId="5F9B3515" w14:textId="77777777" w:rsidR="006D6097" w:rsidRPr="00145C0A" w:rsidRDefault="006D6097" w:rsidP="006D6097">
      <w:pPr>
        <w:pStyle w:val="Nagwek3"/>
        <w:pBdr>
          <w:top w:val="nil"/>
        </w:pBdr>
        <w:spacing w:before="0"/>
        <w:jc w:val="both"/>
        <w:rPr>
          <w:rFonts w:ascii="Arial" w:eastAsia="Times New Roman" w:hAnsi="Arial" w:cs="Arial"/>
          <w:smallCaps/>
          <w:color w:val="000000"/>
          <w:sz w:val="24"/>
          <w:szCs w:val="24"/>
        </w:rPr>
      </w:pPr>
      <w:bookmarkStart w:id="2" w:name="_heading=h.s50m1f21vusa"/>
      <w:bookmarkEnd w:id="2"/>
      <w:r w:rsidRPr="00145C0A">
        <w:rPr>
          <w:rFonts w:ascii="Arial" w:eastAsia="Times New Roman" w:hAnsi="Arial" w:cs="Arial"/>
          <w:color w:val="000000"/>
          <w:sz w:val="24"/>
          <w:szCs w:val="24"/>
        </w:rPr>
        <w:t>4. Ograniczony wpływ formalnych instytucji kultury i edukacji na życie młodzieży</w:t>
      </w:r>
    </w:p>
    <w:p w14:paraId="6050622F"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Wyniki ankiety pokazują, że instytucje takie jak gminna biblioteka czy świetlice wiejskie praktycznie nie odgrywają aktywnej roli w życiu młodych ludzi. Biblioteka została wskazana tylko przez 8,4% jako możliwe miejsce wsparcia ich pomysłów, a świetlice – mimo że są wspomniane jako istniejące – nie pojawiają się w kontekście pozytywnych doświadczeń, aktywności czy przestrzeni do spotkań. To wyraźny sygnał, że formalne instytucje kultury nie nadążają za potrzebami młodzieży i nie oferują atrakcyjnych form spędzania czasu ani realnej przestrzeni do zaangażowania. Warto zwrócić uwagę, że młodzież częściej wskazywała na lokalną OSP i Młodzieżową Drużynę Pożarniczą jako miejsca, gdzie można coś zrobić, znaleźć wsparcie i zostać wysłuchanym.</w:t>
      </w:r>
    </w:p>
    <w:p w14:paraId="06D39313" w14:textId="77777777" w:rsidR="006D6097" w:rsidRPr="00145C0A" w:rsidRDefault="006D6097" w:rsidP="006D6097">
      <w:pPr>
        <w:pStyle w:val="Nagwek3"/>
        <w:pBdr>
          <w:top w:val="nil"/>
        </w:pBdr>
        <w:spacing w:before="0"/>
        <w:jc w:val="both"/>
        <w:rPr>
          <w:rFonts w:ascii="Arial" w:eastAsia="Times New Roman" w:hAnsi="Arial" w:cs="Arial"/>
          <w:smallCaps/>
          <w:color w:val="000000"/>
          <w:sz w:val="24"/>
          <w:szCs w:val="24"/>
        </w:rPr>
      </w:pPr>
      <w:bookmarkStart w:id="3" w:name="_heading=h.89dqcx4879fu"/>
      <w:bookmarkEnd w:id="3"/>
      <w:r w:rsidRPr="00145C0A">
        <w:rPr>
          <w:rFonts w:ascii="Arial" w:eastAsia="Times New Roman" w:hAnsi="Arial" w:cs="Arial"/>
          <w:color w:val="000000"/>
          <w:sz w:val="24"/>
          <w:szCs w:val="24"/>
        </w:rPr>
        <w:t>5. Niska dostępność informacji o ofercie gminy oraz brak jasnych punktów kontaktu dla młodzieży</w:t>
      </w:r>
    </w:p>
    <w:p w14:paraId="7DBDE5E3"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Co trzecia osoba biorąca udział w badaniu nie wie, do kogo mogłaby się zwrócić z pomysłem na działanie, a ponad 10% wprost napisało, że nie ma takiej osoby czy instytucji. Tylko nieco ponad jedna trzecia wskazała organizacje pozarządowe, głównie OSP, jako miejsce, gdzie młodzież może uzyskać wsparcie. Tak mała rozpoznawalność możliwych miejsc lub osób kontaktowych pokazuje, że w gminie brakuje jasnych, łatwo dostępnych struktur, które umożliwiałyby młodzieży inicjowanie działań. To z kolei wpływa na niskie zaangażowanie i poczucie wpływu młodych ludzi na otoczenie.</w:t>
      </w:r>
    </w:p>
    <w:p w14:paraId="79293930" w14:textId="77777777" w:rsidR="006D6097" w:rsidRPr="00145C0A" w:rsidRDefault="006D6097" w:rsidP="006D6097">
      <w:pPr>
        <w:pStyle w:val="Nagwek3"/>
        <w:pBdr>
          <w:top w:val="nil"/>
        </w:pBdr>
        <w:spacing w:before="0"/>
        <w:jc w:val="both"/>
        <w:rPr>
          <w:rFonts w:ascii="Arial" w:eastAsia="Times New Roman" w:hAnsi="Arial" w:cs="Arial"/>
          <w:smallCaps/>
          <w:color w:val="000000"/>
          <w:sz w:val="24"/>
          <w:szCs w:val="24"/>
        </w:rPr>
      </w:pPr>
      <w:bookmarkStart w:id="4" w:name="_heading=h.l00l4n4l9fuk"/>
      <w:bookmarkEnd w:id="4"/>
      <w:r w:rsidRPr="00145C0A">
        <w:rPr>
          <w:rFonts w:ascii="Arial" w:eastAsia="Times New Roman" w:hAnsi="Arial" w:cs="Arial"/>
          <w:color w:val="000000"/>
          <w:sz w:val="24"/>
          <w:szCs w:val="24"/>
        </w:rPr>
        <w:t>6. Oferta wydarzeń jest postrzegana jako niepełna i niedopasowana do zainteresowań młodzieży</w:t>
      </w:r>
    </w:p>
    <w:p w14:paraId="3D83CCDD"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 xml:space="preserve">Blisko 40% młodych osób uważa, że oferta gminy nie odpowiada ich potrzebom, a kolejne 20% ma zdanie ambiwalentne („pół na pół”). Największym zainteresowaniem cieszą się aktywności sportowe i towarzyskie (spotkania, koncerty, turnieje), podczas gdy obecna oferta oparta jest raczej na tradycyjnych wydarzeniach, do których młodzież nie czuje się zaproszona lub nie znajduje w nich dla siebie wartości. Warto również podkreślić, że zainteresowanie rozwijaniem umiejętności (warsztaty) czy udziałem w kulturze (kino, teatr) jest mniejsze, ale nie zerowe – potrzeba jednak lepszego dopasowania formy i tematu, np. warsztatów z pierwszej pomocy, </w:t>
      </w:r>
      <w:proofErr w:type="spellStart"/>
      <w:r w:rsidRPr="00145C0A">
        <w:rPr>
          <w:rFonts w:ascii="Arial" w:eastAsia="Times New Roman" w:hAnsi="Arial" w:cs="Arial"/>
          <w:sz w:val="24"/>
          <w:szCs w:val="24"/>
        </w:rPr>
        <w:t>surwiwalu</w:t>
      </w:r>
      <w:proofErr w:type="spellEnd"/>
      <w:r w:rsidRPr="00145C0A">
        <w:rPr>
          <w:rFonts w:ascii="Arial" w:eastAsia="Times New Roman" w:hAnsi="Arial" w:cs="Arial"/>
          <w:sz w:val="24"/>
          <w:szCs w:val="24"/>
        </w:rPr>
        <w:t>, technik artystycznych. Młodzi oczekują wydarzeń tworzonych z nimi i dla nich, a nie tylko adresowanych „do młodzieży” z góry.</w:t>
      </w:r>
    </w:p>
    <w:p w14:paraId="04571FD1" w14:textId="77777777" w:rsidR="006D6097" w:rsidRPr="00145C0A" w:rsidRDefault="006D6097" w:rsidP="006D6097">
      <w:pPr>
        <w:pStyle w:val="Nagwek4"/>
        <w:pBdr>
          <w:top w:val="nil"/>
        </w:pBdr>
        <w:spacing w:before="0"/>
        <w:jc w:val="both"/>
        <w:rPr>
          <w:rFonts w:ascii="Arial" w:eastAsia="Times New Roman" w:hAnsi="Arial" w:cs="Arial"/>
          <w:smallCaps/>
          <w:color w:val="000000"/>
          <w:sz w:val="22"/>
          <w:szCs w:val="22"/>
        </w:rPr>
      </w:pPr>
      <w:bookmarkStart w:id="5" w:name="_heading=h.5r3xksphmqbg"/>
      <w:bookmarkEnd w:id="5"/>
      <w:r w:rsidRPr="00145C0A">
        <w:rPr>
          <w:rFonts w:ascii="Arial" w:eastAsia="Times New Roman" w:hAnsi="Arial" w:cs="Arial"/>
          <w:color w:val="000000"/>
          <w:sz w:val="22"/>
          <w:szCs w:val="22"/>
        </w:rPr>
        <w:t>Główne problemy i niezaspokojone potrzeby wskazane przez młodzież:</w:t>
      </w:r>
    </w:p>
    <w:p w14:paraId="1D6C4D20" w14:textId="77777777" w:rsidR="006D6097" w:rsidRPr="00145C0A" w:rsidRDefault="006D6097" w:rsidP="006D6097">
      <w:pPr>
        <w:pStyle w:val="normal1"/>
        <w:numPr>
          <w:ilvl w:val="0"/>
          <w:numId w:val="21"/>
        </w:numPr>
        <w:spacing w:before="240"/>
        <w:jc w:val="both"/>
        <w:rPr>
          <w:rFonts w:ascii="Arial" w:eastAsia="Times New Roman" w:hAnsi="Arial" w:cs="Arial"/>
          <w:sz w:val="24"/>
          <w:szCs w:val="24"/>
        </w:rPr>
      </w:pPr>
      <w:r w:rsidRPr="00145C0A">
        <w:rPr>
          <w:rFonts w:ascii="Arial" w:eastAsia="Times New Roman" w:hAnsi="Arial" w:cs="Arial"/>
          <w:sz w:val="24"/>
          <w:szCs w:val="24"/>
        </w:rPr>
        <w:t>Brak wystarczających informacji o wydarzeniach</w:t>
      </w:r>
    </w:p>
    <w:p w14:paraId="5ED780F1" w14:textId="77777777" w:rsidR="006D6097" w:rsidRPr="00145C0A" w:rsidRDefault="006D6097" w:rsidP="006D6097">
      <w:pPr>
        <w:pStyle w:val="normal1"/>
        <w:numPr>
          <w:ilvl w:val="1"/>
          <w:numId w:val="21"/>
        </w:numPr>
        <w:jc w:val="both"/>
        <w:rPr>
          <w:rFonts w:ascii="Arial" w:eastAsia="Times New Roman" w:hAnsi="Arial" w:cs="Arial"/>
          <w:sz w:val="24"/>
          <w:szCs w:val="24"/>
        </w:rPr>
      </w:pPr>
      <w:r w:rsidRPr="00145C0A">
        <w:rPr>
          <w:rFonts w:ascii="Arial" w:eastAsia="Times New Roman" w:hAnsi="Arial" w:cs="Arial"/>
          <w:sz w:val="24"/>
          <w:szCs w:val="24"/>
        </w:rPr>
        <w:t>Młodzież często nie jest świadoma inicjatyw i działań organizowanych przez gminę.</w:t>
      </w:r>
      <w:r w:rsidRPr="00145C0A">
        <w:rPr>
          <w:rFonts w:ascii="Arial" w:eastAsia="Times New Roman" w:hAnsi="Arial" w:cs="Arial"/>
          <w:sz w:val="24"/>
          <w:szCs w:val="24"/>
        </w:rPr>
        <w:tab/>
      </w:r>
    </w:p>
    <w:p w14:paraId="0C7A7FDC" w14:textId="77777777" w:rsidR="006D6097" w:rsidRPr="00145C0A" w:rsidRDefault="006D6097" w:rsidP="006D6097">
      <w:pPr>
        <w:pStyle w:val="normal1"/>
        <w:numPr>
          <w:ilvl w:val="1"/>
          <w:numId w:val="21"/>
        </w:numPr>
        <w:jc w:val="both"/>
        <w:rPr>
          <w:rFonts w:ascii="Arial" w:eastAsia="Times New Roman" w:hAnsi="Arial" w:cs="Arial"/>
          <w:sz w:val="24"/>
          <w:szCs w:val="24"/>
        </w:rPr>
      </w:pPr>
      <w:r w:rsidRPr="00145C0A">
        <w:rPr>
          <w:rFonts w:ascii="Arial" w:eastAsia="Times New Roman" w:hAnsi="Arial" w:cs="Arial"/>
          <w:sz w:val="24"/>
          <w:szCs w:val="24"/>
        </w:rPr>
        <w:t xml:space="preserve">Istnieje potrzeba lepszej komunikacji i promocji wydarzeń skierowanych do młodych. </w:t>
      </w:r>
      <w:r w:rsidRPr="00145C0A">
        <w:rPr>
          <w:rFonts w:ascii="Arial" w:eastAsia="Times New Roman" w:hAnsi="Arial" w:cs="Arial"/>
          <w:sz w:val="24"/>
          <w:szCs w:val="24"/>
        </w:rPr>
        <w:tab/>
      </w:r>
      <w:r w:rsidRPr="00145C0A">
        <w:rPr>
          <w:rFonts w:ascii="Arial" w:eastAsia="Times New Roman" w:hAnsi="Arial" w:cs="Arial"/>
          <w:sz w:val="24"/>
          <w:szCs w:val="24"/>
        </w:rPr>
        <w:tab/>
      </w:r>
    </w:p>
    <w:p w14:paraId="5287DA63" w14:textId="77777777" w:rsidR="006D6097" w:rsidRPr="00145C0A" w:rsidRDefault="006D6097" w:rsidP="006D6097">
      <w:pPr>
        <w:pStyle w:val="normal1"/>
        <w:numPr>
          <w:ilvl w:val="0"/>
          <w:numId w:val="21"/>
        </w:numPr>
        <w:jc w:val="both"/>
        <w:rPr>
          <w:rFonts w:ascii="Arial" w:eastAsia="Times New Roman" w:hAnsi="Arial" w:cs="Arial"/>
          <w:sz w:val="24"/>
          <w:szCs w:val="24"/>
        </w:rPr>
      </w:pPr>
      <w:r w:rsidRPr="00145C0A">
        <w:rPr>
          <w:rFonts w:ascii="Arial" w:eastAsia="Times New Roman" w:hAnsi="Arial" w:cs="Arial"/>
          <w:sz w:val="24"/>
          <w:szCs w:val="24"/>
        </w:rPr>
        <w:t xml:space="preserve">Brak </w:t>
      </w:r>
      <w:r w:rsidRPr="00145C0A">
        <w:rPr>
          <w:rFonts w:ascii="Arial" w:eastAsia="Times New Roman" w:hAnsi="Arial" w:cs="Arial"/>
          <w:sz w:val="24"/>
          <w:szCs w:val="24"/>
        </w:rPr>
        <w:tab/>
        <w:t>miejsc dedykowanych młodzieży do codziennych spotkań</w:t>
      </w:r>
    </w:p>
    <w:p w14:paraId="40D1DC09" w14:textId="77777777" w:rsidR="006D6097" w:rsidRPr="00145C0A" w:rsidRDefault="006D6097" w:rsidP="006D6097">
      <w:pPr>
        <w:pStyle w:val="normal1"/>
        <w:numPr>
          <w:ilvl w:val="1"/>
          <w:numId w:val="21"/>
        </w:numPr>
        <w:jc w:val="both"/>
        <w:rPr>
          <w:rFonts w:ascii="Arial" w:eastAsia="Times New Roman" w:hAnsi="Arial" w:cs="Arial"/>
          <w:sz w:val="24"/>
          <w:szCs w:val="24"/>
        </w:rPr>
      </w:pPr>
      <w:r w:rsidRPr="00145C0A">
        <w:rPr>
          <w:rFonts w:ascii="Arial" w:eastAsia="Times New Roman" w:hAnsi="Arial" w:cs="Arial"/>
          <w:sz w:val="24"/>
          <w:szCs w:val="24"/>
        </w:rPr>
        <w:t>Młodzi potrzebują przestrzeni prywatnej i estetycznej, gdzie mogą spędzać czas – np. altanek, świetlic, miejsc na ognisko czy grilla.</w:t>
      </w:r>
    </w:p>
    <w:p w14:paraId="4DF31777" w14:textId="77777777" w:rsidR="006D6097" w:rsidRPr="00145C0A" w:rsidRDefault="006D6097" w:rsidP="006D6097">
      <w:pPr>
        <w:pStyle w:val="normal1"/>
        <w:numPr>
          <w:ilvl w:val="1"/>
          <w:numId w:val="21"/>
        </w:numPr>
        <w:jc w:val="both"/>
        <w:rPr>
          <w:rFonts w:ascii="Arial" w:eastAsia="Times New Roman" w:hAnsi="Arial" w:cs="Arial"/>
          <w:sz w:val="24"/>
          <w:szCs w:val="24"/>
        </w:rPr>
      </w:pPr>
      <w:r w:rsidRPr="00145C0A">
        <w:rPr>
          <w:rFonts w:ascii="Arial" w:eastAsia="Times New Roman" w:hAnsi="Arial" w:cs="Arial"/>
          <w:sz w:val="24"/>
          <w:szCs w:val="24"/>
        </w:rPr>
        <w:t>Obecne miejsca są często niedostosowane do ich potrzeb lub zaniedbane.</w:t>
      </w:r>
    </w:p>
    <w:p w14:paraId="01D8140A" w14:textId="77777777" w:rsidR="006D6097" w:rsidRPr="00145C0A" w:rsidRDefault="006D6097" w:rsidP="006D6097">
      <w:pPr>
        <w:pStyle w:val="normal1"/>
        <w:numPr>
          <w:ilvl w:val="0"/>
          <w:numId w:val="21"/>
        </w:numPr>
        <w:jc w:val="both"/>
        <w:rPr>
          <w:rFonts w:ascii="Arial" w:eastAsia="Times New Roman" w:hAnsi="Arial" w:cs="Arial"/>
          <w:sz w:val="24"/>
          <w:szCs w:val="24"/>
        </w:rPr>
      </w:pPr>
      <w:r w:rsidRPr="00145C0A">
        <w:rPr>
          <w:rFonts w:ascii="Arial" w:eastAsia="Times New Roman" w:hAnsi="Arial" w:cs="Arial"/>
          <w:sz w:val="24"/>
          <w:szCs w:val="24"/>
        </w:rPr>
        <w:t>Problemy z transportem</w:t>
      </w:r>
    </w:p>
    <w:p w14:paraId="59857502" w14:textId="77777777" w:rsidR="006D6097" w:rsidRPr="00145C0A" w:rsidRDefault="006D6097" w:rsidP="006D6097">
      <w:pPr>
        <w:pStyle w:val="normal1"/>
        <w:numPr>
          <w:ilvl w:val="1"/>
          <w:numId w:val="21"/>
        </w:numPr>
        <w:jc w:val="both"/>
        <w:rPr>
          <w:rFonts w:ascii="Arial" w:eastAsia="Times New Roman" w:hAnsi="Arial" w:cs="Arial"/>
          <w:sz w:val="24"/>
          <w:szCs w:val="24"/>
        </w:rPr>
      </w:pPr>
      <w:r w:rsidRPr="00145C0A">
        <w:rPr>
          <w:rFonts w:ascii="Arial" w:eastAsia="Times New Roman" w:hAnsi="Arial" w:cs="Arial"/>
          <w:sz w:val="24"/>
          <w:szCs w:val="24"/>
        </w:rPr>
        <w:t xml:space="preserve">Choć nie jest to najczęściej wskazywana bariera (dotyczy ok. 9 osób), część młodzieży z miejscowości oddalonych od Gronowa </w:t>
      </w:r>
      <w:r w:rsidRPr="00145C0A">
        <w:rPr>
          <w:rFonts w:ascii="Arial" w:eastAsia="Times New Roman" w:hAnsi="Arial" w:cs="Arial"/>
          <w:sz w:val="24"/>
          <w:szCs w:val="24"/>
        </w:rPr>
        <w:tab/>
        <w:t>Elbląskiego ma utrudniony dostęp do wydarzeń i aktywności.</w:t>
      </w:r>
    </w:p>
    <w:p w14:paraId="6FE6C277" w14:textId="77777777" w:rsidR="006D6097" w:rsidRPr="00145C0A" w:rsidRDefault="006D6097" w:rsidP="006D6097">
      <w:pPr>
        <w:pStyle w:val="normal1"/>
        <w:numPr>
          <w:ilvl w:val="0"/>
          <w:numId w:val="21"/>
        </w:numPr>
        <w:jc w:val="both"/>
        <w:rPr>
          <w:rFonts w:ascii="Arial" w:eastAsia="Times New Roman" w:hAnsi="Arial" w:cs="Arial"/>
          <w:sz w:val="24"/>
          <w:szCs w:val="24"/>
        </w:rPr>
      </w:pPr>
      <w:r w:rsidRPr="00145C0A">
        <w:rPr>
          <w:rFonts w:ascii="Arial" w:eastAsia="Times New Roman" w:hAnsi="Arial" w:cs="Arial"/>
          <w:sz w:val="24"/>
          <w:szCs w:val="24"/>
        </w:rPr>
        <w:t>Ograniczona infrastruktura sportowa</w:t>
      </w:r>
    </w:p>
    <w:p w14:paraId="02BF3FED" w14:textId="77777777" w:rsidR="006D6097" w:rsidRPr="00145C0A" w:rsidRDefault="006D6097" w:rsidP="006D6097">
      <w:pPr>
        <w:pStyle w:val="normal1"/>
        <w:numPr>
          <w:ilvl w:val="1"/>
          <w:numId w:val="21"/>
        </w:numPr>
        <w:jc w:val="both"/>
        <w:rPr>
          <w:rFonts w:ascii="Arial" w:eastAsia="Times New Roman" w:hAnsi="Arial" w:cs="Arial"/>
          <w:sz w:val="24"/>
          <w:szCs w:val="24"/>
        </w:rPr>
      </w:pPr>
      <w:r w:rsidRPr="00145C0A">
        <w:rPr>
          <w:rFonts w:ascii="Arial" w:eastAsia="Times New Roman" w:hAnsi="Arial" w:cs="Arial"/>
          <w:sz w:val="24"/>
          <w:szCs w:val="24"/>
        </w:rPr>
        <w:t>Młodzież oczekuje lepszych warunków do uprawiania sportu, w tym:</w:t>
      </w:r>
      <w:r w:rsidRPr="00145C0A">
        <w:rPr>
          <w:rFonts w:ascii="Arial" w:eastAsia="Times New Roman" w:hAnsi="Arial" w:cs="Arial"/>
          <w:sz w:val="24"/>
          <w:szCs w:val="24"/>
        </w:rPr>
        <w:tab/>
      </w:r>
    </w:p>
    <w:p w14:paraId="7E0421C3" w14:textId="77777777" w:rsidR="006D6097" w:rsidRPr="00145C0A" w:rsidRDefault="006D6097" w:rsidP="006D6097">
      <w:pPr>
        <w:pStyle w:val="normal1"/>
        <w:numPr>
          <w:ilvl w:val="2"/>
          <w:numId w:val="21"/>
        </w:numPr>
        <w:jc w:val="both"/>
        <w:rPr>
          <w:rFonts w:ascii="Arial" w:eastAsia="Times New Roman" w:hAnsi="Arial" w:cs="Arial"/>
          <w:sz w:val="24"/>
          <w:szCs w:val="24"/>
        </w:rPr>
      </w:pPr>
      <w:r w:rsidRPr="00145C0A">
        <w:rPr>
          <w:rFonts w:ascii="Arial" w:eastAsia="Times New Roman" w:hAnsi="Arial" w:cs="Arial"/>
          <w:sz w:val="24"/>
          <w:szCs w:val="24"/>
        </w:rPr>
        <w:t>boisk do piłki nożnej, siatkówki, koszykówki,</w:t>
      </w:r>
    </w:p>
    <w:p w14:paraId="7F903EA8" w14:textId="77777777" w:rsidR="006D6097" w:rsidRPr="00145C0A" w:rsidRDefault="006D6097" w:rsidP="006D6097">
      <w:pPr>
        <w:pStyle w:val="normal1"/>
        <w:numPr>
          <w:ilvl w:val="2"/>
          <w:numId w:val="21"/>
        </w:numPr>
        <w:jc w:val="both"/>
        <w:rPr>
          <w:rFonts w:ascii="Arial" w:eastAsia="Times New Roman" w:hAnsi="Arial" w:cs="Arial"/>
          <w:sz w:val="24"/>
          <w:szCs w:val="24"/>
        </w:rPr>
      </w:pPr>
      <w:proofErr w:type="spellStart"/>
      <w:r w:rsidRPr="00145C0A">
        <w:rPr>
          <w:rFonts w:ascii="Arial" w:eastAsia="Times New Roman" w:hAnsi="Arial" w:cs="Arial"/>
          <w:sz w:val="24"/>
          <w:szCs w:val="24"/>
        </w:rPr>
        <w:t>skateparku</w:t>
      </w:r>
      <w:proofErr w:type="spellEnd"/>
      <w:r w:rsidRPr="00145C0A">
        <w:rPr>
          <w:rFonts w:ascii="Arial" w:eastAsia="Times New Roman" w:hAnsi="Arial" w:cs="Arial"/>
          <w:sz w:val="24"/>
          <w:szCs w:val="24"/>
        </w:rPr>
        <w:t>,</w:t>
      </w:r>
      <w:r w:rsidRPr="00145C0A">
        <w:rPr>
          <w:rFonts w:ascii="Arial" w:eastAsia="Times New Roman" w:hAnsi="Arial" w:cs="Arial"/>
          <w:sz w:val="24"/>
          <w:szCs w:val="24"/>
        </w:rPr>
        <w:tab/>
      </w:r>
    </w:p>
    <w:p w14:paraId="5BC0BDDF" w14:textId="77777777" w:rsidR="006D6097" w:rsidRPr="00145C0A" w:rsidRDefault="006D6097" w:rsidP="006D6097">
      <w:pPr>
        <w:pStyle w:val="normal1"/>
        <w:numPr>
          <w:ilvl w:val="2"/>
          <w:numId w:val="21"/>
        </w:numPr>
        <w:jc w:val="both"/>
        <w:rPr>
          <w:rFonts w:ascii="Arial" w:eastAsia="Times New Roman" w:hAnsi="Arial" w:cs="Arial"/>
          <w:sz w:val="24"/>
          <w:szCs w:val="24"/>
        </w:rPr>
      </w:pPr>
      <w:r w:rsidRPr="00145C0A">
        <w:rPr>
          <w:rFonts w:ascii="Arial" w:eastAsia="Times New Roman" w:hAnsi="Arial" w:cs="Arial"/>
          <w:sz w:val="24"/>
          <w:szCs w:val="24"/>
        </w:rPr>
        <w:t>zapewnienia odpowiednich standardów – np. oświetlenia, bezpieczeństwa, jakości nawierzchni</w:t>
      </w:r>
    </w:p>
    <w:p w14:paraId="0C41042F" w14:textId="77777777" w:rsidR="006D6097" w:rsidRPr="00145C0A" w:rsidRDefault="006D6097" w:rsidP="006D6097">
      <w:pPr>
        <w:pStyle w:val="normal1"/>
        <w:numPr>
          <w:ilvl w:val="1"/>
          <w:numId w:val="21"/>
        </w:numPr>
        <w:spacing w:after="240"/>
        <w:jc w:val="both"/>
        <w:rPr>
          <w:rFonts w:ascii="Arial" w:eastAsia="Times New Roman" w:hAnsi="Arial" w:cs="Arial"/>
          <w:sz w:val="24"/>
          <w:szCs w:val="24"/>
        </w:rPr>
      </w:pPr>
      <w:r w:rsidRPr="00145C0A">
        <w:rPr>
          <w:rFonts w:ascii="Arial" w:eastAsia="Times New Roman" w:hAnsi="Arial" w:cs="Arial"/>
          <w:sz w:val="24"/>
          <w:szCs w:val="24"/>
        </w:rPr>
        <w:t>Istnieje potrzeba różnorodnych zajęć rozwijających zainteresowania – nie tylko sportowych, ale także artystycznych i społecznych.</w:t>
      </w:r>
    </w:p>
    <w:p w14:paraId="354A2F54" w14:textId="77777777" w:rsidR="006D6097" w:rsidRPr="00145C0A" w:rsidRDefault="006D6097" w:rsidP="006D6097">
      <w:pPr>
        <w:pStyle w:val="normal1"/>
        <w:spacing w:before="240" w:after="240"/>
        <w:jc w:val="both"/>
        <w:rPr>
          <w:rFonts w:ascii="Arial" w:eastAsia="Times New Roman" w:hAnsi="Arial" w:cs="Arial"/>
        </w:rPr>
      </w:pPr>
      <w:r w:rsidRPr="00145C0A">
        <w:rPr>
          <w:rFonts w:ascii="Arial" w:eastAsia="Times New Roman" w:hAnsi="Arial" w:cs="Arial"/>
        </w:rPr>
        <w:t>Główne zidentyfikowane mocne strony:</w:t>
      </w:r>
    </w:p>
    <w:p w14:paraId="7A068274"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Trzy główne mocne strony wyłaniające się z raportu ankietowego to:</w:t>
      </w:r>
    </w:p>
    <w:p w14:paraId="66C78D48"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1. Obecność miejsc do spędzania czasu wolnego – choć wymagających modernizacji</w:t>
      </w:r>
    </w:p>
    <w:p w14:paraId="1083E7CA"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 xml:space="preserve">Pomimo licznych uwag dotyczących złego stanu technicznego infrastruktury sportowej i rekreacyjnej, niemal połowa respondentów (48%) potwierdziła, że w gminie istnieją miejsca, gdzie można się spotykać i spędzać czas po szkole. Młodzież najczęściej korzysta z boisk, „patelni” (boiska do koszykówki), placów zabaw i wiat. Oznacza to, że pod względem fizycznej dostępności </w:t>
      </w:r>
      <w:r w:rsidRPr="00145C0A">
        <w:rPr>
          <w:rFonts w:ascii="Arial" w:eastAsia="Times New Roman" w:hAnsi="Arial" w:cs="Arial"/>
          <w:sz w:val="24"/>
          <w:szCs w:val="24"/>
        </w:rPr>
        <w:tab/>
        <w:t xml:space="preserve">przestrzeni rekreacyjnej gmina posiada już pewne zasoby, które można rozwijać. Potencjał ten może być wykorzystany jako punkt </w:t>
      </w:r>
      <w:r w:rsidRPr="00145C0A">
        <w:rPr>
          <w:rFonts w:ascii="Arial" w:eastAsia="Times New Roman" w:hAnsi="Arial" w:cs="Arial"/>
          <w:sz w:val="24"/>
          <w:szCs w:val="24"/>
        </w:rPr>
        <w:tab/>
        <w:t>wyjścia do inwestycji w jakość i funkcjonalność tych miejsc, dostosowując je do potrzeb młodych osób.</w:t>
      </w:r>
    </w:p>
    <w:p w14:paraId="2F5FE1B0"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2. Możliwość nawiązywania kontaktu z lokalnymi organizacjami w celu realizacji młodzieżowych inicjatyw</w:t>
      </w:r>
    </w:p>
    <w:p w14:paraId="0C61E459"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 xml:space="preserve">Blisko </w:t>
      </w:r>
      <w:r w:rsidRPr="00145C0A">
        <w:rPr>
          <w:rFonts w:ascii="Arial" w:eastAsia="Times New Roman" w:hAnsi="Arial" w:cs="Arial"/>
          <w:sz w:val="24"/>
          <w:szCs w:val="24"/>
        </w:rPr>
        <w:tab/>
        <w:t xml:space="preserve">40% badanych wskazało, że w razie pomysłów na działania mogą </w:t>
      </w:r>
      <w:r w:rsidRPr="00145C0A">
        <w:rPr>
          <w:rFonts w:ascii="Arial" w:eastAsia="Times New Roman" w:hAnsi="Arial" w:cs="Arial"/>
          <w:sz w:val="24"/>
          <w:szCs w:val="24"/>
        </w:rPr>
        <w:tab/>
        <w:t>zwrócić się do organizacji pozarządowych, z czego większość wymieniła OSP i Młodzieżową Drużynę Pożarniczą. Dla części młodzieży są to instytucje „otwarte”, gotowe do wysłuchania i wspierania inicjatyw, kojarzone z aktywnością, zrozumieniem i sprawczością. Ponadto, choć w mniejszym zakresie, młodzi wskazali też szkołę (w tym konkretnie dyrekcję) i bibliotekę jako potencjalnych partnerów. To sugeruje, że istnieje struktura społeczna umożliwiająca wsparcie inicjatyw młodych osób, ale jej rozpoznawalność i dostępność wymagają wzmocnienia.</w:t>
      </w:r>
    </w:p>
    <w:p w14:paraId="2281E1C8"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3. Część młodzieży postrzega ofertę gminną jako satysfakcjonującą</w:t>
      </w:r>
    </w:p>
    <w:p w14:paraId="6BBF7904"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 xml:space="preserve">Choć tylko 28% respondentów uznało, że gmina oferuje młodzieży wystarczające możliwości rozwoju zainteresowań i spędzania wolnego czasu, warto zauważyć, że dla co piątej osoby oferta ta jest częściowo adekwatna („pół na pół”), a tylko nieco ponad 1/3 ocenia ją negatywnie. Oznacza to, że gmina posiada zalążki działań i wydarzeń, które trafiają w potrzeby młodzieży, ale są one postrzegane jako niewystarczające, </w:t>
      </w:r>
      <w:r w:rsidRPr="00145C0A">
        <w:rPr>
          <w:rFonts w:ascii="Arial" w:eastAsia="Times New Roman" w:hAnsi="Arial" w:cs="Arial"/>
          <w:sz w:val="24"/>
          <w:szCs w:val="24"/>
        </w:rPr>
        <w:tab/>
        <w:t>niedopasowane lub niedostatecznie promowane. Ten punkt można odczytać jako umiarkowaną mocną stronę, która – przy odpowiednim wsparciu i rozwoju – może stać się realnym atutem.</w:t>
      </w:r>
    </w:p>
    <w:p w14:paraId="2B92739C"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 xml:space="preserve">Dla kontrastu, warto podkreślić brak </w:t>
      </w:r>
      <w:r w:rsidRPr="00145C0A">
        <w:rPr>
          <w:rFonts w:ascii="Arial" w:eastAsia="Times New Roman" w:hAnsi="Arial" w:cs="Arial"/>
          <w:sz w:val="24"/>
          <w:szCs w:val="24"/>
        </w:rPr>
        <w:tab/>
        <w:t xml:space="preserve">wyraźnej roli instytucji powołanych do pracy z młodzieżą, takich jak gminna biblioteka czy świetlice wiejskie. Ich obecność w odpowiedziach jest marginalna, co może wskazywać na niską rozpoznawalność działań, słabą ofertę lub brak otwartości na </w:t>
      </w:r>
      <w:r w:rsidRPr="00145C0A">
        <w:rPr>
          <w:rFonts w:ascii="Arial" w:eastAsia="Times New Roman" w:hAnsi="Arial" w:cs="Arial"/>
          <w:sz w:val="24"/>
          <w:szCs w:val="24"/>
        </w:rPr>
        <w:tab/>
        <w:t>potrzeby młodych mieszkańców. Dobrze byłoby to uwzględnić w rekomendacjach, jako potencjalne pole do poprawy.</w:t>
      </w:r>
    </w:p>
    <w:p w14:paraId="2C69E38B" w14:textId="77777777" w:rsidR="006D6097" w:rsidRPr="00145C0A" w:rsidRDefault="006D6097" w:rsidP="006D6097">
      <w:pPr>
        <w:pStyle w:val="Nagwek4"/>
        <w:pBdr>
          <w:top w:val="nil"/>
        </w:pBdr>
        <w:spacing w:before="0"/>
        <w:jc w:val="both"/>
        <w:rPr>
          <w:rFonts w:ascii="Arial" w:eastAsia="Times New Roman" w:hAnsi="Arial" w:cs="Arial"/>
          <w:smallCaps/>
          <w:color w:val="000000"/>
          <w:sz w:val="22"/>
          <w:szCs w:val="22"/>
        </w:rPr>
      </w:pPr>
      <w:bookmarkStart w:id="6" w:name="_heading=h.9nutxrufokk"/>
      <w:bookmarkEnd w:id="6"/>
      <w:r w:rsidRPr="00145C0A">
        <w:rPr>
          <w:rFonts w:ascii="Arial" w:eastAsia="Times New Roman" w:hAnsi="Arial" w:cs="Arial"/>
          <w:color w:val="000000"/>
          <w:sz w:val="22"/>
          <w:szCs w:val="22"/>
        </w:rPr>
        <w:t>Główne zidentyfikowane słabości:</w:t>
      </w:r>
    </w:p>
    <w:p w14:paraId="754B03FD"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 xml:space="preserve">1. Brak wystarczającej informacji o wydarzeniach i inicjatywach </w:t>
      </w:r>
      <w:r w:rsidRPr="00145C0A">
        <w:rPr>
          <w:rFonts w:ascii="Arial" w:eastAsia="Times New Roman" w:hAnsi="Arial" w:cs="Arial"/>
          <w:sz w:val="24"/>
          <w:szCs w:val="24"/>
        </w:rPr>
        <w:tab/>
        <w:t xml:space="preserve">skierowanych do </w:t>
      </w:r>
      <w:r w:rsidRPr="00145C0A">
        <w:rPr>
          <w:rFonts w:ascii="Arial" w:eastAsia="Times New Roman" w:hAnsi="Arial" w:cs="Arial"/>
          <w:sz w:val="24"/>
          <w:szCs w:val="24"/>
        </w:rPr>
        <w:br/>
        <w:t>młodzieży</w:t>
      </w:r>
    </w:p>
    <w:p w14:paraId="59E4FF76"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 xml:space="preserve">Wielu </w:t>
      </w:r>
      <w:r w:rsidRPr="00145C0A">
        <w:rPr>
          <w:rFonts w:ascii="Arial" w:eastAsia="Times New Roman" w:hAnsi="Arial" w:cs="Arial"/>
          <w:sz w:val="24"/>
          <w:szCs w:val="24"/>
        </w:rPr>
        <w:tab/>
        <w:t>młodych ludzi nie wie o tym, co dzieje się w gminie – wydarzenia, warsztaty czy inne formy aktywności często przechodzą niezauważone. Problemem jest brak skutecznych kanałów komunikacji – informacje nie docierają w atrakcyjny sposób, młodzież nie wskazuje też konkretnych źródeł, z których regularnie korzysta w tym celu. Może to prowadzić do niskiej frekwencji, pomimo istniejącej oferty.</w:t>
      </w:r>
    </w:p>
    <w:p w14:paraId="41294A21"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 xml:space="preserve">2. Brak codziennych, przyjaznych przestrzeni do spotkań – </w:t>
      </w:r>
      <w:r w:rsidRPr="00145C0A">
        <w:rPr>
          <w:rFonts w:ascii="Arial" w:eastAsia="Times New Roman" w:hAnsi="Arial" w:cs="Arial"/>
          <w:sz w:val="24"/>
          <w:szCs w:val="24"/>
        </w:rPr>
        <w:tab/>
        <w:t>dedykowanych młodzieży</w:t>
      </w:r>
    </w:p>
    <w:p w14:paraId="680D9BEB"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 xml:space="preserve">W odpowiedziach młodzieży wielokrotnie pojawiało się wskazanie na brak schludnych, dostępnych i zapewniających prywatność miejsc do regularnych, nieformalnych spotkań (takich jak altanki, wiata, miejsce na ognisko czy grill). Obecne boiska czy place zabaw nie pełnią takiej funkcji – często są w złym stanie lub </w:t>
      </w:r>
      <w:r w:rsidRPr="00145C0A">
        <w:rPr>
          <w:rFonts w:ascii="Arial" w:eastAsia="Times New Roman" w:hAnsi="Arial" w:cs="Arial"/>
          <w:sz w:val="24"/>
          <w:szCs w:val="24"/>
        </w:rPr>
        <w:tab/>
        <w:t xml:space="preserve">niedostosowane do potrzeb starszej młodzieży. Młodzi nie mają </w:t>
      </w:r>
      <w:r w:rsidRPr="00145C0A">
        <w:rPr>
          <w:rFonts w:ascii="Arial" w:eastAsia="Times New Roman" w:hAnsi="Arial" w:cs="Arial"/>
          <w:sz w:val="24"/>
          <w:szCs w:val="24"/>
        </w:rPr>
        <w:tab/>
        <w:t>swojego „kawałka przestrzeni” w gminie, co przekłada się na ich wycofanie z życia społecznego.</w:t>
      </w:r>
    </w:p>
    <w:p w14:paraId="6D236E98"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3. Niewystarczająca oferta sportowa i brak odpowiedniej infrastruktury do rozwijania pasji</w:t>
      </w:r>
    </w:p>
    <w:p w14:paraId="0356B076"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 xml:space="preserve">Wielokrotnie </w:t>
      </w:r>
      <w:r w:rsidRPr="00145C0A">
        <w:rPr>
          <w:rFonts w:ascii="Arial" w:eastAsia="Times New Roman" w:hAnsi="Arial" w:cs="Arial"/>
          <w:sz w:val="24"/>
          <w:szCs w:val="24"/>
        </w:rPr>
        <w:tab/>
        <w:t xml:space="preserve">pojawiała się potrzeba stworzenia boisk do piłki nożnej, siatkówki i koszykówki, a także </w:t>
      </w:r>
      <w:proofErr w:type="spellStart"/>
      <w:r w:rsidRPr="00145C0A">
        <w:rPr>
          <w:rFonts w:ascii="Arial" w:eastAsia="Times New Roman" w:hAnsi="Arial" w:cs="Arial"/>
          <w:sz w:val="24"/>
          <w:szCs w:val="24"/>
        </w:rPr>
        <w:t>skateparku</w:t>
      </w:r>
      <w:proofErr w:type="spellEnd"/>
      <w:r w:rsidRPr="00145C0A">
        <w:rPr>
          <w:rFonts w:ascii="Arial" w:eastAsia="Times New Roman" w:hAnsi="Arial" w:cs="Arial"/>
          <w:sz w:val="24"/>
          <w:szCs w:val="24"/>
        </w:rPr>
        <w:t xml:space="preserve">. Co ważne, młodzież podkreśla, że nie chodzi tylko o ich obecność, ale o zapewnienie </w:t>
      </w:r>
      <w:r w:rsidRPr="00145C0A">
        <w:rPr>
          <w:rFonts w:ascii="Arial" w:eastAsia="Times New Roman" w:hAnsi="Arial" w:cs="Arial"/>
          <w:sz w:val="24"/>
          <w:szCs w:val="24"/>
        </w:rPr>
        <w:tab/>
        <w:t xml:space="preserve">konkretnych </w:t>
      </w:r>
      <w:r w:rsidRPr="00145C0A">
        <w:rPr>
          <w:rFonts w:ascii="Arial" w:eastAsia="Times New Roman" w:hAnsi="Arial" w:cs="Arial"/>
          <w:sz w:val="24"/>
          <w:szCs w:val="24"/>
        </w:rPr>
        <w:tab/>
        <w:t xml:space="preserve">standardów </w:t>
      </w:r>
      <w:r w:rsidRPr="00145C0A">
        <w:rPr>
          <w:rFonts w:ascii="Arial" w:eastAsia="Times New Roman" w:hAnsi="Arial" w:cs="Arial"/>
          <w:sz w:val="24"/>
          <w:szCs w:val="24"/>
        </w:rPr>
        <w:tab/>
        <w:t xml:space="preserve">– bezpieczeństwo, dobre nawierzchnie, oświetlenie umożliwiające korzystanie po zmroku, ogólną estetykę i funkcjonalność. Brak </w:t>
      </w:r>
      <w:r w:rsidRPr="00145C0A">
        <w:rPr>
          <w:rFonts w:ascii="Arial" w:eastAsia="Times New Roman" w:hAnsi="Arial" w:cs="Arial"/>
          <w:sz w:val="24"/>
          <w:szCs w:val="24"/>
        </w:rPr>
        <w:tab/>
        <w:t xml:space="preserve">takich miejsc ogranicza możliwości aktywnego spędzania czasu i </w:t>
      </w:r>
      <w:r w:rsidRPr="00145C0A">
        <w:rPr>
          <w:rFonts w:ascii="Arial" w:eastAsia="Times New Roman" w:hAnsi="Arial" w:cs="Arial"/>
          <w:sz w:val="24"/>
          <w:szCs w:val="24"/>
        </w:rPr>
        <w:tab/>
        <w:t>rozwijania pasji.</w:t>
      </w:r>
    </w:p>
    <w:p w14:paraId="2FBC606E"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 xml:space="preserve">4. Problemy z transportem – występują lokalnie, ale nie są </w:t>
      </w:r>
      <w:r w:rsidRPr="00145C0A">
        <w:rPr>
          <w:rFonts w:ascii="Arial" w:eastAsia="Times New Roman" w:hAnsi="Arial" w:cs="Arial"/>
          <w:sz w:val="24"/>
          <w:szCs w:val="24"/>
        </w:rPr>
        <w:tab/>
        <w:t>powszechną barierą</w:t>
      </w:r>
    </w:p>
    <w:p w14:paraId="68CC3353"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 xml:space="preserve">Choć tylko 9 osób wskazało transport jako istotną barierę, pojawia </w:t>
      </w:r>
      <w:r w:rsidRPr="00145C0A">
        <w:rPr>
          <w:rFonts w:ascii="Arial" w:eastAsia="Times New Roman" w:hAnsi="Arial" w:cs="Arial"/>
          <w:sz w:val="24"/>
          <w:szCs w:val="24"/>
        </w:rPr>
        <w:tab/>
        <w:t xml:space="preserve">się to w kontekście uczestnictwa w wydarzeniach odbywających się </w:t>
      </w:r>
      <w:r w:rsidRPr="00145C0A">
        <w:rPr>
          <w:rFonts w:ascii="Arial" w:eastAsia="Times New Roman" w:hAnsi="Arial" w:cs="Arial"/>
          <w:sz w:val="24"/>
          <w:szCs w:val="24"/>
        </w:rPr>
        <w:tab/>
        <w:t>w Gronowie Elbląskim przez osoby z okolicznych miejscowości. Może to być ograniczenie dla mniej zmotywowanych lub młodszych uczestników. Problem dotyczy głównie uczniów, którzy nie mają dostępu do niezależnego środka transportu (rower, auto, komunikacja zbiorowa). Warto go odnotować, ale nie jako główny problem systemowy.</w:t>
      </w:r>
    </w:p>
    <w:p w14:paraId="7CD9EF69" w14:textId="77777777" w:rsidR="006D6097" w:rsidRPr="00145C0A" w:rsidRDefault="006D6097" w:rsidP="006D6097">
      <w:pPr>
        <w:pStyle w:val="normal1"/>
        <w:spacing w:before="240"/>
        <w:jc w:val="both"/>
        <w:rPr>
          <w:rFonts w:ascii="Arial" w:eastAsia="Times New Roman" w:hAnsi="Arial" w:cs="Arial"/>
          <w:color w:val="38761D"/>
          <w:sz w:val="24"/>
          <w:szCs w:val="24"/>
        </w:rPr>
      </w:pPr>
      <w:r w:rsidRPr="00145C0A">
        <w:rPr>
          <w:rFonts w:ascii="Arial" w:eastAsia="Times New Roman" w:hAnsi="Arial" w:cs="Arial"/>
          <w:color w:val="38761D"/>
          <w:sz w:val="24"/>
          <w:szCs w:val="24"/>
        </w:rPr>
        <w:t>CELE STRATEGICZNE oraz CELE KRÓTKOTERMINOWE (ZADANIA)</w:t>
      </w:r>
    </w:p>
    <w:p w14:paraId="4FC27D70"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Cele strategiczne zostały opracowane na podstawie wyników badania ankietowego przeprowadzonego wśród młodzieży z terenu Gminy Gronowo Elbląskie oraz na podstawie rozmów inicjowanych przez Młodzieżową Drużynę Pożarniczą. Następnie projekt celów został poddany konsultacjom społecznym, których celem było doprecyzowanie potrzeb młodych mieszkańców oraz zweryfikowanie, czy proponowane działania odpowiadają rzeczywistym oczekiwaniom młodzieży.</w:t>
      </w:r>
    </w:p>
    <w:p w14:paraId="735319E9"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Konsultacje przeprowadzono w trzech lokalizacjach:</w:t>
      </w:r>
    </w:p>
    <w:p w14:paraId="5615F2E2" w14:textId="77777777" w:rsidR="006D6097" w:rsidRPr="00145C0A" w:rsidRDefault="006D6097" w:rsidP="006D6097">
      <w:pPr>
        <w:pStyle w:val="normal1"/>
        <w:numPr>
          <w:ilvl w:val="0"/>
          <w:numId w:val="24"/>
        </w:numPr>
        <w:spacing w:before="240"/>
        <w:jc w:val="both"/>
        <w:rPr>
          <w:rFonts w:ascii="Arial" w:eastAsia="Times New Roman" w:hAnsi="Arial" w:cs="Arial"/>
          <w:sz w:val="24"/>
          <w:szCs w:val="24"/>
        </w:rPr>
      </w:pPr>
      <w:r w:rsidRPr="00145C0A">
        <w:rPr>
          <w:rFonts w:ascii="Arial" w:eastAsia="Times New Roman" w:hAnsi="Arial" w:cs="Arial"/>
          <w:sz w:val="24"/>
          <w:szCs w:val="24"/>
        </w:rPr>
        <w:t xml:space="preserve">Szkoła </w:t>
      </w:r>
      <w:r w:rsidRPr="00145C0A">
        <w:rPr>
          <w:rFonts w:ascii="Arial" w:eastAsia="Times New Roman" w:hAnsi="Arial" w:cs="Arial"/>
          <w:sz w:val="24"/>
          <w:szCs w:val="24"/>
        </w:rPr>
        <w:tab/>
        <w:t xml:space="preserve">Podstawowa w Jegłowniku – klasy 7–8 (31.10.2025 r. oraz </w:t>
      </w:r>
      <w:r w:rsidRPr="00145C0A">
        <w:rPr>
          <w:rFonts w:ascii="Arial" w:eastAsia="Times New Roman" w:hAnsi="Arial" w:cs="Arial"/>
          <w:sz w:val="24"/>
          <w:szCs w:val="24"/>
        </w:rPr>
        <w:tab/>
        <w:t xml:space="preserve">4.11.2025 r.) </w:t>
      </w:r>
      <w:r w:rsidRPr="00145C0A">
        <w:rPr>
          <w:rFonts w:ascii="Arial" w:eastAsia="Times New Roman" w:hAnsi="Arial" w:cs="Arial"/>
          <w:sz w:val="24"/>
          <w:szCs w:val="24"/>
        </w:rPr>
        <w:tab/>
      </w:r>
    </w:p>
    <w:p w14:paraId="2313B007" w14:textId="77777777" w:rsidR="006D6097" w:rsidRPr="00145C0A" w:rsidRDefault="006D6097" w:rsidP="006D6097">
      <w:pPr>
        <w:pStyle w:val="normal1"/>
        <w:numPr>
          <w:ilvl w:val="0"/>
          <w:numId w:val="24"/>
        </w:numPr>
        <w:jc w:val="both"/>
        <w:rPr>
          <w:rFonts w:ascii="Arial" w:eastAsia="Times New Roman" w:hAnsi="Arial" w:cs="Arial"/>
          <w:sz w:val="24"/>
          <w:szCs w:val="24"/>
        </w:rPr>
      </w:pPr>
      <w:r w:rsidRPr="00145C0A">
        <w:rPr>
          <w:rFonts w:ascii="Arial" w:eastAsia="Times New Roman" w:hAnsi="Arial" w:cs="Arial"/>
          <w:sz w:val="24"/>
          <w:szCs w:val="24"/>
        </w:rPr>
        <w:t xml:space="preserve">Szkoła </w:t>
      </w:r>
      <w:r w:rsidRPr="00145C0A">
        <w:rPr>
          <w:rFonts w:ascii="Arial" w:eastAsia="Times New Roman" w:hAnsi="Arial" w:cs="Arial"/>
          <w:sz w:val="24"/>
          <w:szCs w:val="24"/>
        </w:rPr>
        <w:tab/>
        <w:t>Podstawowa w Gronowie Elbląskim – klasy 7–8 (03.11.2025 r.)</w:t>
      </w:r>
    </w:p>
    <w:p w14:paraId="4554D3E9" w14:textId="77777777" w:rsidR="006D6097" w:rsidRPr="00145C0A" w:rsidRDefault="006D6097" w:rsidP="006D6097">
      <w:pPr>
        <w:pStyle w:val="normal1"/>
        <w:numPr>
          <w:ilvl w:val="0"/>
          <w:numId w:val="24"/>
        </w:numPr>
        <w:spacing w:after="240"/>
        <w:jc w:val="both"/>
        <w:rPr>
          <w:rFonts w:ascii="Arial" w:eastAsia="Times New Roman" w:hAnsi="Arial" w:cs="Arial"/>
          <w:sz w:val="24"/>
          <w:szCs w:val="24"/>
        </w:rPr>
      </w:pPr>
      <w:r w:rsidRPr="00145C0A">
        <w:rPr>
          <w:rFonts w:ascii="Arial" w:eastAsia="Times New Roman" w:hAnsi="Arial" w:cs="Arial"/>
          <w:sz w:val="24"/>
          <w:szCs w:val="24"/>
        </w:rPr>
        <w:t>Wydarzenie sportowe „Bieg Niepodległości” w Fiszewie (11 listopada 2025 r.)</w:t>
      </w:r>
    </w:p>
    <w:p w14:paraId="6252638A"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Łącznie w konsultacjach udział wzięło ok. 100 osób (uczniów, uczennic oraz młodych mieszkańców obecnych podczas wydarzenia). Konsultacje prowadzone były w formie rozmów, karteczek z pomysłami oraz głosowania na najważniejsze potrzeby.</w:t>
      </w:r>
    </w:p>
    <w:p w14:paraId="0DC1936E"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Konsultacje pozwoliły pozyskać nowe informacje, które nie pojawiły się w badaniu ankietowym. Warto podkreślić, że w trakcie spotkań konsultacyjnych padały te same postulaty, którymi młodzież podzieliła się z nami w badaniu kwestionariuszowym, co pokazuje uniwersalność potrzeb wśród naszej grupy docelowej. Poniżej lista zagadnień zebranych w trakcie konsultacji:</w:t>
      </w:r>
    </w:p>
    <w:p w14:paraId="5641A4D2" w14:textId="77777777" w:rsidR="006D6097" w:rsidRPr="00145C0A" w:rsidRDefault="006D6097" w:rsidP="006D6097">
      <w:pPr>
        <w:pStyle w:val="normal1"/>
        <w:numPr>
          <w:ilvl w:val="0"/>
          <w:numId w:val="18"/>
        </w:numPr>
        <w:spacing w:before="240"/>
        <w:jc w:val="both"/>
        <w:rPr>
          <w:rFonts w:ascii="Arial" w:eastAsia="Times New Roman" w:hAnsi="Arial" w:cs="Arial"/>
          <w:sz w:val="24"/>
          <w:szCs w:val="24"/>
        </w:rPr>
      </w:pPr>
      <w:r w:rsidRPr="00145C0A">
        <w:rPr>
          <w:rFonts w:ascii="Arial" w:eastAsia="Times New Roman" w:hAnsi="Arial" w:cs="Arial"/>
          <w:sz w:val="24"/>
          <w:szCs w:val="24"/>
        </w:rPr>
        <w:t>potrzebę poprawy czystości i utrzymania terenów rekreacyjnych,</w:t>
      </w:r>
    </w:p>
    <w:p w14:paraId="2F5CFF88" w14:textId="77777777" w:rsidR="006D6097" w:rsidRPr="00145C0A" w:rsidRDefault="006D6097" w:rsidP="006D6097">
      <w:pPr>
        <w:pStyle w:val="normal1"/>
        <w:numPr>
          <w:ilvl w:val="0"/>
          <w:numId w:val="18"/>
        </w:numPr>
        <w:jc w:val="both"/>
        <w:rPr>
          <w:rFonts w:ascii="Arial" w:eastAsia="Times New Roman" w:hAnsi="Arial" w:cs="Arial"/>
          <w:sz w:val="24"/>
          <w:szCs w:val="24"/>
        </w:rPr>
      </w:pPr>
      <w:r w:rsidRPr="00145C0A">
        <w:rPr>
          <w:rFonts w:ascii="Arial" w:eastAsia="Times New Roman" w:hAnsi="Arial" w:cs="Arial"/>
          <w:sz w:val="24"/>
          <w:szCs w:val="24"/>
        </w:rPr>
        <w:t>oczekiwanie częstszego koszenia trawy oraz dbania o boiska,</w:t>
      </w:r>
    </w:p>
    <w:p w14:paraId="1DC3C5D2" w14:textId="77777777" w:rsidR="006D6097" w:rsidRPr="00145C0A" w:rsidRDefault="006D6097" w:rsidP="006D6097">
      <w:pPr>
        <w:pStyle w:val="normal1"/>
        <w:numPr>
          <w:ilvl w:val="0"/>
          <w:numId w:val="18"/>
        </w:numPr>
        <w:jc w:val="both"/>
        <w:rPr>
          <w:rFonts w:ascii="Arial" w:eastAsia="Times New Roman" w:hAnsi="Arial" w:cs="Arial"/>
          <w:sz w:val="24"/>
          <w:szCs w:val="24"/>
        </w:rPr>
      </w:pPr>
      <w:r w:rsidRPr="00145C0A">
        <w:rPr>
          <w:rFonts w:ascii="Arial" w:eastAsia="Times New Roman" w:hAnsi="Arial" w:cs="Arial"/>
          <w:sz w:val="24"/>
          <w:szCs w:val="24"/>
        </w:rPr>
        <w:t xml:space="preserve">liczne </w:t>
      </w:r>
      <w:r w:rsidRPr="00145C0A">
        <w:rPr>
          <w:rFonts w:ascii="Arial" w:eastAsia="Times New Roman" w:hAnsi="Arial" w:cs="Arial"/>
          <w:sz w:val="24"/>
          <w:szCs w:val="24"/>
        </w:rPr>
        <w:tab/>
        <w:t>postulaty dotyczące oświetlenia ulic, ścieżek i obiektów sportowych,</w:t>
      </w:r>
    </w:p>
    <w:p w14:paraId="7A88D2B7" w14:textId="77777777" w:rsidR="006D6097" w:rsidRPr="00145C0A" w:rsidRDefault="006D6097" w:rsidP="006D6097">
      <w:pPr>
        <w:pStyle w:val="normal1"/>
        <w:numPr>
          <w:ilvl w:val="0"/>
          <w:numId w:val="18"/>
        </w:numPr>
        <w:jc w:val="both"/>
        <w:rPr>
          <w:rFonts w:ascii="Arial" w:eastAsia="Times New Roman" w:hAnsi="Arial" w:cs="Arial"/>
          <w:sz w:val="24"/>
          <w:szCs w:val="24"/>
        </w:rPr>
      </w:pPr>
      <w:r w:rsidRPr="00145C0A">
        <w:rPr>
          <w:rFonts w:ascii="Arial" w:eastAsia="Times New Roman" w:hAnsi="Arial" w:cs="Arial"/>
          <w:sz w:val="24"/>
          <w:szCs w:val="24"/>
        </w:rPr>
        <w:t>wskazanie problemów z bezpieczeństwem w niektórych miejscach (np. konieczność monitoringu przy kościele),</w:t>
      </w:r>
    </w:p>
    <w:p w14:paraId="6E08B6FB" w14:textId="77777777" w:rsidR="006D6097" w:rsidRPr="00145C0A" w:rsidRDefault="006D6097" w:rsidP="006D6097">
      <w:pPr>
        <w:pStyle w:val="normal1"/>
        <w:numPr>
          <w:ilvl w:val="0"/>
          <w:numId w:val="18"/>
        </w:numPr>
        <w:jc w:val="both"/>
        <w:rPr>
          <w:rFonts w:ascii="Arial" w:eastAsia="Times New Roman" w:hAnsi="Arial" w:cs="Arial"/>
          <w:sz w:val="24"/>
          <w:szCs w:val="24"/>
        </w:rPr>
      </w:pPr>
      <w:r w:rsidRPr="00145C0A">
        <w:rPr>
          <w:rFonts w:ascii="Arial" w:eastAsia="Times New Roman" w:hAnsi="Arial" w:cs="Arial"/>
          <w:sz w:val="24"/>
          <w:szCs w:val="24"/>
        </w:rPr>
        <w:t xml:space="preserve">potrzebę transportu między miejscowościami w gminie (szczególnie Jegłownik </w:t>
      </w:r>
      <w:r w:rsidRPr="00145C0A">
        <w:rPr>
          <w:rFonts w:ascii="Arial" w:eastAsia="Times New Roman" w:hAnsi="Arial" w:cs="Arial"/>
          <w:sz w:val="24"/>
          <w:szCs w:val="24"/>
        </w:rPr>
        <w:tab/>
        <w:t>- Gronowo Elbląskie),</w:t>
      </w:r>
    </w:p>
    <w:p w14:paraId="5F60A8CD" w14:textId="77777777" w:rsidR="006D6097" w:rsidRPr="00145C0A" w:rsidRDefault="006D6097" w:rsidP="006D6097">
      <w:pPr>
        <w:pStyle w:val="normal1"/>
        <w:numPr>
          <w:ilvl w:val="0"/>
          <w:numId w:val="18"/>
        </w:numPr>
        <w:jc w:val="both"/>
        <w:rPr>
          <w:rFonts w:ascii="Arial" w:eastAsia="Times New Roman" w:hAnsi="Arial" w:cs="Arial"/>
          <w:sz w:val="24"/>
          <w:szCs w:val="24"/>
        </w:rPr>
      </w:pPr>
      <w:r w:rsidRPr="00145C0A">
        <w:rPr>
          <w:rFonts w:ascii="Arial" w:eastAsia="Times New Roman" w:hAnsi="Arial" w:cs="Arial"/>
          <w:sz w:val="24"/>
          <w:szCs w:val="24"/>
        </w:rPr>
        <w:t xml:space="preserve">częste </w:t>
      </w:r>
      <w:r w:rsidRPr="00145C0A">
        <w:rPr>
          <w:rFonts w:ascii="Arial" w:eastAsia="Times New Roman" w:hAnsi="Arial" w:cs="Arial"/>
          <w:sz w:val="24"/>
          <w:szCs w:val="24"/>
        </w:rPr>
        <w:tab/>
        <w:t xml:space="preserve">wskazania potrzeby </w:t>
      </w:r>
      <w:proofErr w:type="spellStart"/>
      <w:r w:rsidRPr="00145C0A">
        <w:rPr>
          <w:rFonts w:ascii="Arial" w:eastAsia="Times New Roman" w:hAnsi="Arial" w:cs="Arial"/>
          <w:sz w:val="24"/>
          <w:szCs w:val="24"/>
        </w:rPr>
        <w:t>skateparku</w:t>
      </w:r>
      <w:proofErr w:type="spellEnd"/>
      <w:r w:rsidRPr="00145C0A">
        <w:rPr>
          <w:rFonts w:ascii="Arial" w:eastAsia="Times New Roman" w:hAnsi="Arial" w:cs="Arial"/>
          <w:sz w:val="24"/>
          <w:szCs w:val="24"/>
        </w:rPr>
        <w:t xml:space="preserve">, </w:t>
      </w:r>
      <w:proofErr w:type="spellStart"/>
      <w:r w:rsidRPr="00145C0A">
        <w:rPr>
          <w:rFonts w:ascii="Arial" w:eastAsia="Times New Roman" w:hAnsi="Arial" w:cs="Arial"/>
          <w:sz w:val="24"/>
          <w:szCs w:val="24"/>
        </w:rPr>
        <w:t>tyrolki</w:t>
      </w:r>
      <w:proofErr w:type="spellEnd"/>
      <w:r w:rsidRPr="00145C0A">
        <w:rPr>
          <w:rFonts w:ascii="Arial" w:eastAsia="Times New Roman" w:hAnsi="Arial" w:cs="Arial"/>
          <w:sz w:val="24"/>
          <w:szCs w:val="24"/>
        </w:rPr>
        <w:t xml:space="preserve">, </w:t>
      </w:r>
      <w:proofErr w:type="spellStart"/>
      <w:r w:rsidRPr="00145C0A">
        <w:rPr>
          <w:rFonts w:ascii="Arial" w:eastAsia="Times New Roman" w:hAnsi="Arial" w:cs="Arial"/>
          <w:sz w:val="24"/>
          <w:szCs w:val="24"/>
        </w:rPr>
        <w:t>pumptracku</w:t>
      </w:r>
      <w:proofErr w:type="spellEnd"/>
      <w:r w:rsidRPr="00145C0A">
        <w:rPr>
          <w:rFonts w:ascii="Arial" w:eastAsia="Times New Roman" w:hAnsi="Arial" w:cs="Arial"/>
          <w:sz w:val="24"/>
          <w:szCs w:val="24"/>
        </w:rPr>
        <w:t xml:space="preserve"> i siłowni wewnętrznej,</w:t>
      </w:r>
    </w:p>
    <w:p w14:paraId="1A38B6C9" w14:textId="77777777" w:rsidR="006D6097" w:rsidRPr="00145C0A" w:rsidRDefault="006D6097" w:rsidP="006D6097">
      <w:pPr>
        <w:pStyle w:val="normal1"/>
        <w:numPr>
          <w:ilvl w:val="0"/>
          <w:numId w:val="18"/>
        </w:numPr>
        <w:jc w:val="both"/>
        <w:rPr>
          <w:rFonts w:ascii="Arial" w:eastAsia="Times New Roman" w:hAnsi="Arial" w:cs="Arial"/>
          <w:sz w:val="24"/>
          <w:szCs w:val="24"/>
        </w:rPr>
      </w:pPr>
      <w:r w:rsidRPr="00145C0A">
        <w:rPr>
          <w:rFonts w:ascii="Arial" w:eastAsia="Times New Roman" w:hAnsi="Arial" w:cs="Arial"/>
          <w:sz w:val="24"/>
          <w:szCs w:val="24"/>
        </w:rPr>
        <w:t>oczekiwanie poprawy stanu infrastruktury sportowej (bramki, siatki, nawierzchnie, oświetlenie),</w:t>
      </w:r>
    </w:p>
    <w:p w14:paraId="0CC90F98" w14:textId="77777777" w:rsidR="006D6097" w:rsidRPr="00145C0A" w:rsidRDefault="006D6097" w:rsidP="006D6097">
      <w:pPr>
        <w:pStyle w:val="normal1"/>
        <w:numPr>
          <w:ilvl w:val="0"/>
          <w:numId w:val="18"/>
        </w:numPr>
        <w:jc w:val="both"/>
        <w:rPr>
          <w:rFonts w:ascii="Arial" w:eastAsia="Times New Roman" w:hAnsi="Arial" w:cs="Arial"/>
          <w:sz w:val="24"/>
          <w:szCs w:val="24"/>
        </w:rPr>
      </w:pPr>
      <w:r w:rsidRPr="00145C0A">
        <w:rPr>
          <w:rFonts w:ascii="Arial" w:eastAsia="Times New Roman" w:hAnsi="Arial" w:cs="Arial"/>
          <w:sz w:val="24"/>
          <w:szCs w:val="24"/>
        </w:rPr>
        <w:t>zapotrzebowanie na ławki, kosze, miejsca odpoczynku i altankę przy stawku,</w:t>
      </w:r>
    </w:p>
    <w:p w14:paraId="1867F424" w14:textId="77777777" w:rsidR="006D6097" w:rsidRPr="00145C0A" w:rsidRDefault="006D6097" w:rsidP="006D6097">
      <w:pPr>
        <w:pStyle w:val="normal1"/>
        <w:numPr>
          <w:ilvl w:val="0"/>
          <w:numId w:val="18"/>
        </w:numPr>
        <w:jc w:val="both"/>
        <w:rPr>
          <w:rFonts w:ascii="Arial" w:eastAsia="Times New Roman" w:hAnsi="Arial" w:cs="Arial"/>
          <w:sz w:val="24"/>
          <w:szCs w:val="24"/>
        </w:rPr>
      </w:pPr>
      <w:r w:rsidRPr="00145C0A">
        <w:rPr>
          <w:rFonts w:ascii="Arial" w:eastAsia="Times New Roman" w:hAnsi="Arial" w:cs="Arial"/>
          <w:sz w:val="24"/>
          <w:szCs w:val="24"/>
        </w:rPr>
        <w:t xml:space="preserve">potrzebę dostępu do usług (sklep, piekarnia, mała gastronomia) w </w:t>
      </w:r>
      <w:r w:rsidRPr="00145C0A">
        <w:rPr>
          <w:rFonts w:ascii="Arial" w:eastAsia="Times New Roman" w:hAnsi="Arial" w:cs="Arial"/>
          <w:sz w:val="24"/>
          <w:szCs w:val="24"/>
        </w:rPr>
        <w:tab/>
        <w:t>miejscowości gminnej,</w:t>
      </w:r>
    </w:p>
    <w:p w14:paraId="670DCC36" w14:textId="77777777" w:rsidR="006D6097" w:rsidRPr="00145C0A" w:rsidRDefault="006D6097" w:rsidP="006D6097">
      <w:pPr>
        <w:pStyle w:val="normal1"/>
        <w:numPr>
          <w:ilvl w:val="0"/>
          <w:numId w:val="18"/>
        </w:numPr>
        <w:spacing w:after="240"/>
        <w:jc w:val="both"/>
        <w:rPr>
          <w:rFonts w:ascii="Arial" w:eastAsia="Times New Roman" w:hAnsi="Arial" w:cs="Arial"/>
          <w:sz w:val="24"/>
          <w:szCs w:val="24"/>
        </w:rPr>
      </w:pPr>
      <w:r w:rsidRPr="00145C0A">
        <w:rPr>
          <w:rFonts w:ascii="Arial" w:eastAsia="Times New Roman" w:hAnsi="Arial" w:cs="Arial"/>
          <w:sz w:val="24"/>
          <w:szCs w:val="24"/>
        </w:rPr>
        <w:t xml:space="preserve">wskazanie pożądanych godzin otwarcia miejsc rekreacji – najczęściej od </w:t>
      </w:r>
      <w:r w:rsidRPr="00145C0A">
        <w:rPr>
          <w:rFonts w:ascii="Arial" w:eastAsia="Times New Roman" w:hAnsi="Arial" w:cs="Arial"/>
          <w:sz w:val="24"/>
          <w:szCs w:val="24"/>
        </w:rPr>
        <w:tab/>
        <w:t>8:00 do 22:00.</w:t>
      </w:r>
    </w:p>
    <w:p w14:paraId="17602A3B"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Nowe informacje zostały uwzględnione w finalnej wersji celów strategicznych oraz w zadaniach krótkoterminowych</w:t>
      </w:r>
    </w:p>
    <w:p w14:paraId="5F40E183" w14:textId="77777777" w:rsidR="006D6097" w:rsidRPr="00145C0A" w:rsidRDefault="006D6097" w:rsidP="006D6097">
      <w:pPr>
        <w:pStyle w:val="normal1"/>
        <w:spacing w:before="240" w:after="240"/>
        <w:jc w:val="both"/>
        <w:rPr>
          <w:rFonts w:ascii="Arial" w:eastAsia="Times New Roman" w:hAnsi="Arial" w:cs="Arial"/>
          <w:sz w:val="24"/>
          <w:szCs w:val="24"/>
          <w:u w:val="single"/>
        </w:rPr>
      </w:pPr>
      <w:r w:rsidRPr="00145C0A">
        <w:rPr>
          <w:rFonts w:ascii="Arial" w:eastAsia="Times New Roman" w:hAnsi="Arial" w:cs="Arial"/>
          <w:sz w:val="24"/>
          <w:szCs w:val="24"/>
        </w:rPr>
        <w:t xml:space="preserve">CEL STRATEGICZNY 1: </w:t>
      </w:r>
      <w:r w:rsidRPr="00145C0A">
        <w:rPr>
          <w:rFonts w:ascii="Arial" w:eastAsia="Times New Roman" w:hAnsi="Arial" w:cs="Arial"/>
          <w:sz w:val="24"/>
          <w:szCs w:val="24"/>
          <w:u w:val="single"/>
        </w:rPr>
        <w:t>Modernizacja i rozwój istniejącej infrastruktury sportowej odpowiadającej potrzebom młodzieży</w:t>
      </w:r>
    </w:p>
    <w:p w14:paraId="571854C0"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Cel szczegółowy 1.1: Ograniczenie lub wyeliminowanie problemu zaśmiecania boiska betonowego, zlokalizowanego w sąsiedztwie stadionu</w:t>
      </w:r>
    </w:p>
    <w:p w14:paraId="5B7834BF"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Cel szczegółowy 1.2: Modernizacja istniejącej infrastruktury sportowej (wymiana nawierzchni, wymiana oświetlenia, ławki)</w:t>
      </w:r>
    </w:p>
    <w:p w14:paraId="2D8C6BEA"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Cel szczegółowy 1.3: Rozbudowa infrastruktury sportowo-rekreacyjnej, w szczególności boisk do koszykówki, siatkówki i orlika.</w:t>
      </w:r>
    </w:p>
    <w:p w14:paraId="7F14B264" w14:textId="77777777" w:rsidR="006D6097" w:rsidRPr="00145C0A" w:rsidRDefault="006D6097" w:rsidP="006D6097">
      <w:pPr>
        <w:pStyle w:val="normal1"/>
        <w:spacing w:before="240" w:after="240"/>
        <w:jc w:val="both"/>
        <w:rPr>
          <w:rFonts w:ascii="Arial" w:eastAsia="Times New Roman" w:hAnsi="Arial" w:cs="Arial"/>
          <w:sz w:val="24"/>
          <w:szCs w:val="24"/>
          <w:u w:val="single"/>
        </w:rPr>
      </w:pPr>
      <w:r w:rsidRPr="00145C0A">
        <w:rPr>
          <w:rFonts w:ascii="Arial" w:eastAsia="Times New Roman" w:hAnsi="Arial" w:cs="Arial"/>
          <w:sz w:val="24"/>
          <w:szCs w:val="24"/>
        </w:rPr>
        <w:t xml:space="preserve">CEL STRATEGICZNY 2: </w:t>
      </w:r>
      <w:r w:rsidRPr="00145C0A">
        <w:rPr>
          <w:rFonts w:ascii="Arial" w:eastAsia="Times New Roman" w:hAnsi="Arial" w:cs="Arial"/>
          <w:sz w:val="24"/>
          <w:szCs w:val="24"/>
          <w:u w:val="single"/>
        </w:rPr>
        <w:t>Stworzenie przestrzeni sprzyjającej aktywnemu uczestnictwu młodzieży w życiu lokalnym w celu wzmocnienia integracji społeczeństwa.</w:t>
      </w:r>
    </w:p>
    <w:p w14:paraId="580CA3FB"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 xml:space="preserve">Cel szczegółowy 2.1: Utworzenie dedykowanej przestrzeni spotkań </w:t>
      </w:r>
      <w:r w:rsidRPr="00145C0A">
        <w:rPr>
          <w:rFonts w:ascii="Arial" w:eastAsia="Times New Roman" w:hAnsi="Arial" w:cs="Arial"/>
          <w:sz w:val="24"/>
          <w:szCs w:val="24"/>
          <w:u w:val="single"/>
        </w:rPr>
        <w:t>dla młodzieży</w:t>
      </w:r>
      <w:r w:rsidRPr="00145C0A">
        <w:rPr>
          <w:rFonts w:ascii="Arial" w:eastAsia="Times New Roman" w:hAnsi="Arial" w:cs="Arial"/>
          <w:sz w:val="24"/>
          <w:szCs w:val="24"/>
        </w:rPr>
        <w:t>, w celu przekazania im miejsca do prywatnych spotkań, gdzie będą czuć się bezpiecznie (dodanie w pobliżu: ławek, altany, miejsca na ognisko lub grilla). Rekomendowane jest stworzenie takiego miejsca w bezpośrednim sąsiedztwie obiektów sportowych.</w:t>
      </w:r>
    </w:p>
    <w:p w14:paraId="77FBC58C" w14:textId="77777777" w:rsidR="006D6097" w:rsidRPr="00145C0A" w:rsidRDefault="006D6097" w:rsidP="006D6097">
      <w:pPr>
        <w:pStyle w:val="normal1"/>
        <w:spacing w:before="240" w:after="240"/>
        <w:jc w:val="both"/>
        <w:rPr>
          <w:rFonts w:ascii="Arial" w:eastAsia="Times New Roman" w:hAnsi="Arial" w:cs="Arial"/>
          <w:sz w:val="24"/>
          <w:szCs w:val="24"/>
          <w:u w:val="single"/>
        </w:rPr>
      </w:pPr>
      <w:r w:rsidRPr="00145C0A">
        <w:rPr>
          <w:rFonts w:ascii="Arial" w:eastAsia="Times New Roman" w:hAnsi="Arial" w:cs="Arial"/>
          <w:sz w:val="24"/>
          <w:szCs w:val="24"/>
        </w:rPr>
        <w:t xml:space="preserve">CEL STRATEGICZNY 3: </w:t>
      </w:r>
      <w:r w:rsidRPr="00145C0A">
        <w:rPr>
          <w:rFonts w:ascii="Arial" w:eastAsia="Times New Roman" w:hAnsi="Arial" w:cs="Arial"/>
          <w:sz w:val="24"/>
          <w:szCs w:val="24"/>
          <w:u w:val="single"/>
        </w:rPr>
        <w:t>Dostosowanie systemu informowania o wydarzeniach lokalnych do potrzeb i nawyków komunikacyjnych młodzieży.</w:t>
      </w:r>
    </w:p>
    <w:p w14:paraId="10D6853F"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Cel szczegółowy 3.1: Zwiększenie atrakcyjności wizualnej informacji o wydarzeniach lokalnych. Rekomendujemy tworzenie przekazów bazujących na obrazach, a nie na przekazie (tylko) tekstowym.</w:t>
      </w:r>
    </w:p>
    <w:p w14:paraId="10C27F42"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Cel szczegółowy 3.2: Zwiększenie obecności jednostek samorządowych w mediach społecznościowych dla młodzieży. Rekomendujemy w szczególności korzystanie z Instagrama oraz Tik-</w:t>
      </w:r>
      <w:proofErr w:type="spellStart"/>
      <w:r w:rsidRPr="00145C0A">
        <w:rPr>
          <w:rFonts w:ascii="Arial" w:eastAsia="Times New Roman" w:hAnsi="Arial" w:cs="Arial"/>
          <w:sz w:val="24"/>
          <w:szCs w:val="24"/>
        </w:rPr>
        <w:t>Toka</w:t>
      </w:r>
      <w:proofErr w:type="spellEnd"/>
      <w:r w:rsidRPr="00145C0A">
        <w:rPr>
          <w:rFonts w:ascii="Arial" w:eastAsia="Times New Roman" w:hAnsi="Arial" w:cs="Arial"/>
          <w:sz w:val="24"/>
          <w:szCs w:val="24"/>
        </w:rPr>
        <w:t>. Wykorzystanie potencjału robionych zdjęć i plakatów przez pracownika biblioteki.</w:t>
      </w:r>
    </w:p>
    <w:p w14:paraId="1098B164" w14:textId="77777777" w:rsidR="006D6097" w:rsidRPr="00145C0A" w:rsidRDefault="006D6097" w:rsidP="006D6097">
      <w:pPr>
        <w:pStyle w:val="normal1"/>
        <w:spacing w:before="240" w:after="240"/>
        <w:jc w:val="both"/>
        <w:rPr>
          <w:rFonts w:ascii="Arial" w:eastAsia="Times New Roman" w:hAnsi="Arial" w:cs="Arial"/>
          <w:sz w:val="24"/>
          <w:szCs w:val="24"/>
          <w:u w:val="single"/>
        </w:rPr>
      </w:pPr>
      <w:r w:rsidRPr="00145C0A">
        <w:rPr>
          <w:rFonts w:ascii="Arial" w:eastAsia="Times New Roman" w:hAnsi="Arial" w:cs="Arial"/>
          <w:sz w:val="24"/>
          <w:szCs w:val="24"/>
        </w:rPr>
        <w:t xml:space="preserve">CEL STRATEGICZNY 4: </w:t>
      </w:r>
      <w:r w:rsidRPr="00145C0A">
        <w:rPr>
          <w:rFonts w:ascii="Arial" w:eastAsia="Times New Roman" w:hAnsi="Arial" w:cs="Arial"/>
          <w:sz w:val="24"/>
          <w:szCs w:val="24"/>
          <w:u w:val="single"/>
        </w:rPr>
        <w:t>Dostosowanie działań i oferty instytucji kultury i edukacji w kierunku potrzeb młodzieży.</w:t>
      </w:r>
    </w:p>
    <w:p w14:paraId="4CD9F576"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 xml:space="preserve">Cel szczegółowy 4.1: Dostosowanie oferty świetlic i biblioteki (np. gry planszowe, warsztaty, wydarzenia tematyczne) </w:t>
      </w:r>
      <w:r w:rsidRPr="00145C0A">
        <w:rPr>
          <w:rFonts w:ascii="Arial" w:eastAsia="Times New Roman" w:hAnsi="Arial" w:cs="Arial"/>
          <w:sz w:val="24"/>
          <w:szCs w:val="24"/>
          <w:u w:val="single"/>
        </w:rPr>
        <w:t>dla młodzieży</w:t>
      </w:r>
      <w:r w:rsidRPr="00145C0A">
        <w:rPr>
          <w:rFonts w:ascii="Arial" w:eastAsia="Times New Roman" w:hAnsi="Arial" w:cs="Arial"/>
          <w:sz w:val="24"/>
          <w:szCs w:val="24"/>
        </w:rPr>
        <w:t>.</w:t>
      </w:r>
    </w:p>
    <w:p w14:paraId="60AA892E"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Cel szczegółowy 4.2: Wzmocnienie współpracy z organizacjami, które cieszą się zaufaniem młodzieży np. MDP/OSP.</w:t>
      </w:r>
    </w:p>
    <w:p w14:paraId="095D9756"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 xml:space="preserve">Cel szczegółowy 4.3 – Możliwość rozmowy młodzieży z osobami odpowiedzialnymi za organizację wydarzeń (konsultacje, ankiety) na temat tego, jak postrzegają ofertę kulturalną naszej gminy. Rekomendujemy wykorzystanie </w:t>
      </w:r>
      <w:proofErr w:type="spellStart"/>
      <w:r w:rsidRPr="00145C0A">
        <w:rPr>
          <w:rFonts w:ascii="Arial" w:eastAsia="Times New Roman" w:hAnsi="Arial" w:cs="Arial"/>
          <w:sz w:val="24"/>
          <w:szCs w:val="24"/>
        </w:rPr>
        <w:t>social</w:t>
      </w:r>
      <w:proofErr w:type="spellEnd"/>
      <w:r w:rsidRPr="00145C0A">
        <w:rPr>
          <w:rFonts w:ascii="Arial" w:eastAsia="Times New Roman" w:hAnsi="Arial" w:cs="Arial"/>
          <w:sz w:val="24"/>
          <w:szCs w:val="24"/>
        </w:rPr>
        <w:t xml:space="preserve"> mediów.</w:t>
      </w:r>
    </w:p>
    <w:p w14:paraId="668367C0" w14:textId="77777777" w:rsidR="006D6097" w:rsidRPr="00145C0A" w:rsidRDefault="006D6097" w:rsidP="006D6097">
      <w:pPr>
        <w:pStyle w:val="normal1"/>
        <w:spacing w:before="240"/>
        <w:jc w:val="both"/>
        <w:rPr>
          <w:rFonts w:ascii="Arial" w:eastAsia="Times New Roman" w:hAnsi="Arial" w:cs="Arial"/>
          <w:color w:val="38761D"/>
          <w:sz w:val="24"/>
          <w:szCs w:val="24"/>
        </w:rPr>
      </w:pPr>
      <w:r w:rsidRPr="00145C0A">
        <w:rPr>
          <w:rFonts w:ascii="Arial" w:eastAsia="Times New Roman" w:hAnsi="Arial" w:cs="Arial"/>
          <w:color w:val="38761D"/>
          <w:sz w:val="24"/>
          <w:szCs w:val="24"/>
        </w:rPr>
        <w:t>PODSUMOWANIE</w:t>
      </w:r>
    </w:p>
    <w:p w14:paraId="5A3022B7" w14:textId="77777777" w:rsidR="006D6097" w:rsidRPr="00145C0A" w:rsidRDefault="006D6097" w:rsidP="006D6097">
      <w:pPr>
        <w:pStyle w:val="normal1"/>
        <w:spacing w:before="240"/>
        <w:jc w:val="both"/>
        <w:rPr>
          <w:rFonts w:ascii="Arial" w:eastAsia="Times New Roman" w:hAnsi="Arial" w:cs="Arial"/>
          <w:sz w:val="24"/>
          <w:szCs w:val="24"/>
        </w:rPr>
      </w:pPr>
      <w:r w:rsidRPr="00145C0A">
        <w:rPr>
          <w:rFonts w:ascii="Arial" w:eastAsia="Times New Roman" w:hAnsi="Arial" w:cs="Arial"/>
          <w:sz w:val="24"/>
          <w:szCs w:val="24"/>
        </w:rPr>
        <w:t>Strategia jest stworzona przez Młodzieżową Drużynę Pożarniczą OSP Gronowo Elbląskie. Prezentuje ona reprezentatywny głos młodych osób - swoimi opiniami podzieliło się z nami blisko 10% młodzieży zamieszkującej naszą gminę.</w:t>
      </w:r>
    </w:p>
    <w:p w14:paraId="03B0AAE3" w14:textId="77777777" w:rsidR="006D6097" w:rsidRPr="00145C0A" w:rsidRDefault="006D6097" w:rsidP="006D6097">
      <w:pPr>
        <w:pStyle w:val="normal1"/>
        <w:spacing w:before="240"/>
        <w:jc w:val="both"/>
        <w:rPr>
          <w:rFonts w:ascii="Arial" w:eastAsia="Times New Roman" w:hAnsi="Arial" w:cs="Arial"/>
          <w:sz w:val="24"/>
          <w:szCs w:val="24"/>
        </w:rPr>
      </w:pPr>
      <w:r w:rsidRPr="00145C0A">
        <w:rPr>
          <w:rFonts w:ascii="Arial" w:eastAsia="Times New Roman" w:hAnsi="Arial" w:cs="Arial"/>
          <w:sz w:val="24"/>
          <w:szCs w:val="24"/>
        </w:rPr>
        <w:t xml:space="preserve">Z ich wypowiedzi wynika, że młodzi są niezauważani przez dorosłych, a mają potencjał i pomysły. Młodym </w:t>
      </w:r>
      <w:proofErr w:type="spellStart"/>
      <w:r w:rsidRPr="00145C0A">
        <w:rPr>
          <w:rFonts w:ascii="Arial" w:eastAsia="Times New Roman" w:hAnsi="Arial" w:cs="Arial"/>
          <w:sz w:val="24"/>
          <w:szCs w:val="24"/>
        </w:rPr>
        <w:t>gronowiakom</w:t>
      </w:r>
      <w:proofErr w:type="spellEnd"/>
      <w:r w:rsidRPr="00145C0A">
        <w:rPr>
          <w:rFonts w:ascii="Arial" w:eastAsia="Times New Roman" w:hAnsi="Arial" w:cs="Arial"/>
          <w:sz w:val="24"/>
          <w:szCs w:val="24"/>
        </w:rPr>
        <w:t xml:space="preserve"> chce się działać, chcą współdecydować, ale częstokroć mają wrażenie, że nikt nie bierze pod uwagę ich zdania.</w:t>
      </w:r>
    </w:p>
    <w:p w14:paraId="2B98893A" w14:textId="77777777" w:rsidR="006D6097" w:rsidRPr="00145C0A" w:rsidRDefault="006D6097" w:rsidP="006D6097">
      <w:pPr>
        <w:pStyle w:val="normal1"/>
        <w:spacing w:before="240"/>
        <w:jc w:val="both"/>
        <w:rPr>
          <w:rFonts w:ascii="Arial" w:eastAsia="Times New Roman" w:hAnsi="Arial" w:cs="Arial"/>
          <w:sz w:val="24"/>
          <w:szCs w:val="24"/>
        </w:rPr>
      </w:pPr>
      <w:r w:rsidRPr="00145C0A">
        <w:rPr>
          <w:rFonts w:ascii="Arial" w:eastAsia="Times New Roman" w:hAnsi="Arial" w:cs="Arial"/>
          <w:sz w:val="24"/>
          <w:szCs w:val="24"/>
        </w:rPr>
        <w:t>Młodzież chce spędzać czas u siebie w gminie, a nie w pobliskim mieście Elbląg, jednak do tego potrzebuje przestrzeni, infrastruktury i wydarzeń dopasowanych do ich zainteresowań. Aby uczestnictwo było możliwe informacje o działaniach i decyzjach organizatorów wydarzeń muszą być przekazywane językiem zrozumiałym dla młodych oraz kanałami, z których ona korzysta.</w:t>
      </w:r>
    </w:p>
    <w:p w14:paraId="15D549D8" w14:textId="77777777" w:rsidR="006D6097" w:rsidRPr="00145C0A" w:rsidRDefault="006D6097" w:rsidP="006D6097">
      <w:pPr>
        <w:pStyle w:val="normal1"/>
        <w:spacing w:before="240"/>
        <w:jc w:val="both"/>
        <w:rPr>
          <w:rFonts w:ascii="Arial" w:eastAsia="Times New Roman" w:hAnsi="Arial" w:cs="Arial"/>
          <w:sz w:val="24"/>
          <w:szCs w:val="24"/>
        </w:rPr>
      </w:pPr>
      <w:r w:rsidRPr="00145C0A">
        <w:rPr>
          <w:rFonts w:ascii="Arial" w:eastAsia="Times New Roman" w:hAnsi="Arial" w:cs="Arial"/>
          <w:sz w:val="24"/>
          <w:szCs w:val="24"/>
        </w:rPr>
        <w:t>Gmina Gronowo Elbląskie ma potencjał bycia miejscem przyjaznym młodym. To czego potrzeba to pytanie się młodzieży o ich perspektywę i zainteresowania oraz uwzględnianie tych wniosków w podejmowanych przez władze gminy decyzjach.</w:t>
      </w:r>
    </w:p>
    <w:p w14:paraId="327E99CB" w14:textId="77777777" w:rsidR="006D6097" w:rsidRPr="00145C0A" w:rsidRDefault="006D6097" w:rsidP="006D6097">
      <w:pPr>
        <w:pStyle w:val="normal1"/>
        <w:spacing w:before="240"/>
        <w:jc w:val="both"/>
        <w:rPr>
          <w:rFonts w:ascii="Arial" w:eastAsia="Times New Roman" w:hAnsi="Arial" w:cs="Arial"/>
          <w:sz w:val="24"/>
          <w:szCs w:val="24"/>
        </w:rPr>
      </w:pPr>
      <w:r w:rsidRPr="00145C0A">
        <w:rPr>
          <w:rFonts w:ascii="Arial" w:eastAsia="Times New Roman" w:hAnsi="Arial" w:cs="Arial"/>
          <w:sz w:val="24"/>
          <w:szCs w:val="24"/>
        </w:rPr>
        <w:t>W naszej gminie są atrakcje dla osób starszych i dzieci, ale brakuje takich typowo skierowanych do młodzieży i naprawdę dla niej interesujących. Instytucje i organizacje społeczne powinny oferować atrakcyjne działania dedykowane specjalnie do tej grupy mieszkańców. Ważne jest też stworzenie bezpiecznej przestrzeni dla młodych.</w:t>
      </w:r>
    </w:p>
    <w:p w14:paraId="3DDECEAC" w14:textId="77777777" w:rsidR="006D6097" w:rsidRPr="00145C0A" w:rsidRDefault="006D6097" w:rsidP="006D6097">
      <w:pPr>
        <w:pStyle w:val="normal1"/>
        <w:spacing w:before="240"/>
        <w:jc w:val="both"/>
        <w:rPr>
          <w:rFonts w:ascii="Arial" w:eastAsia="Times New Roman" w:hAnsi="Arial" w:cs="Arial"/>
          <w:sz w:val="24"/>
          <w:szCs w:val="24"/>
        </w:rPr>
      </w:pPr>
      <w:r w:rsidRPr="00145C0A">
        <w:rPr>
          <w:rFonts w:ascii="Arial" w:eastAsia="Times New Roman" w:hAnsi="Arial" w:cs="Arial"/>
          <w:sz w:val="24"/>
          <w:szCs w:val="24"/>
        </w:rPr>
        <w:t>Na podstawie wyników ankiety można zauważyć, że młodzież z Gminy Gronowo Elbląskie jest zainteresowana różnorodnymi formami aktywności w czasie wolnym. Najczęściej wskazywano: aktywność fizyczną i zajęcia sportowe (szczególnie piłka nożna i koszykówka); imprezy i wydarzenia organizowane przez gminę (koncerty, przedstawienia); warsztaty rozwijające umiejętności (np. pierwsza pomoc); gry komputerowe oraz czytanie książek.</w:t>
      </w:r>
    </w:p>
    <w:p w14:paraId="27AB72BB"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Młodzi ludzie spędzają czas głównie na boiskach, placach zabaw i w altankach. Część osób ma świadomość wydarzeń organizowanych w gminie, jednak nie wszyscy mają do nich dostęp lub informacje o nich.</w:t>
      </w:r>
    </w:p>
    <w:p w14:paraId="775D2607" w14:textId="77777777" w:rsidR="006D6097" w:rsidRPr="00145C0A" w:rsidRDefault="006D6097" w:rsidP="006D6097">
      <w:pPr>
        <w:pStyle w:val="Nagwek4"/>
        <w:pBdr>
          <w:top w:val="nil"/>
        </w:pBdr>
        <w:spacing w:before="0"/>
        <w:jc w:val="both"/>
        <w:rPr>
          <w:rFonts w:ascii="Arial" w:eastAsia="Times New Roman" w:hAnsi="Arial" w:cs="Arial"/>
          <w:smallCaps/>
          <w:color w:val="000000"/>
          <w:sz w:val="22"/>
          <w:szCs w:val="22"/>
        </w:rPr>
      </w:pPr>
      <w:bookmarkStart w:id="7" w:name="_heading=h.c5q9jr9ryyin"/>
      <w:bookmarkEnd w:id="7"/>
      <w:r w:rsidRPr="00145C0A">
        <w:rPr>
          <w:rFonts w:ascii="Arial" w:eastAsia="Times New Roman" w:hAnsi="Arial" w:cs="Arial"/>
          <w:color w:val="000000"/>
          <w:sz w:val="22"/>
          <w:szCs w:val="22"/>
        </w:rPr>
        <w:t>Główne zidentyfikowane mocne strony:</w:t>
      </w:r>
    </w:p>
    <w:p w14:paraId="4B88E04A" w14:textId="77777777" w:rsidR="006D6097" w:rsidRPr="00145C0A" w:rsidRDefault="006D6097" w:rsidP="006D6097">
      <w:pPr>
        <w:pStyle w:val="normal1"/>
        <w:numPr>
          <w:ilvl w:val="0"/>
          <w:numId w:val="15"/>
        </w:numPr>
        <w:spacing w:before="240"/>
        <w:jc w:val="both"/>
        <w:rPr>
          <w:rFonts w:ascii="Arial" w:eastAsia="Times New Roman" w:hAnsi="Arial" w:cs="Arial"/>
          <w:sz w:val="24"/>
          <w:szCs w:val="24"/>
        </w:rPr>
      </w:pPr>
      <w:r w:rsidRPr="00145C0A">
        <w:rPr>
          <w:rFonts w:ascii="Arial" w:eastAsia="Times New Roman" w:hAnsi="Arial" w:cs="Arial"/>
          <w:sz w:val="24"/>
          <w:szCs w:val="24"/>
        </w:rPr>
        <w:t xml:space="preserve">Gmina </w:t>
      </w:r>
      <w:r w:rsidRPr="00145C0A">
        <w:rPr>
          <w:rFonts w:ascii="Arial" w:eastAsia="Times New Roman" w:hAnsi="Arial" w:cs="Arial"/>
          <w:sz w:val="24"/>
          <w:szCs w:val="24"/>
        </w:rPr>
        <w:tab/>
        <w:t xml:space="preserve">ma zaplecze instytucjonalne, takie jak biblioteka, świetlice </w:t>
      </w:r>
      <w:r w:rsidRPr="00145C0A">
        <w:rPr>
          <w:rFonts w:ascii="Arial" w:eastAsia="Times New Roman" w:hAnsi="Arial" w:cs="Arial"/>
          <w:sz w:val="24"/>
          <w:szCs w:val="24"/>
        </w:rPr>
        <w:tab/>
        <w:t xml:space="preserve">wiejskie oraz sprzyjające organizacje pozarządowe. Ich doświadczenie w organizacji wydarzeń dla dzieci i seniorów upewnia w przekonaniu, że mają potencjał i umiejętności do </w:t>
      </w:r>
      <w:r w:rsidRPr="00145C0A">
        <w:rPr>
          <w:rFonts w:ascii="Arial" w:eastAsia="Times New Roman" w:hAnsi="Arial" w:cs="Arial"/>
          <w:sz w:val="24"/>
          <w:szCs w:val="24"/>
        </w:rPr>
        <w:tab/>
        <w:t>tworzenia również inicjatyw dla młodzieży</w:t>
      </w:r>
    </w:p>
    <w:p w14:paraId="5D115990" w14:textId="77777777" w:rsidR="006D6097" w:rsidRPr="00145C0A" w:rsidRDefault="006D6097" w:rsidP="006D6097">
      <w:pPr>
        <w:pStyle w:val="normal1"/>
        <w:numPr>
          <w:ilvl w:val="0"/>
          <w:numId w:val="15"/>
        </w:numPr>
        <w:jc w:val="both"/>
        <w:rPr>
          <w:rFonts w:ascii="Arial" w:eastAsia="Times New Roman" w:hAnsi="Arial" w:cs="Arial"/>
          <w:sz w:val="24"/>
          <w:szCs w:val="24"/>
        </w:rPr>
      </w:pPr>
      <w:r w:rsidRPr="00145C0A">
        <w:rPr>
          <w:rFonts w:ascii="Arial" w:eastAsia="Times New Roman" w:hAnsi="Arial" w:cs="Arial"/>
          <w:sz w:val="24"/>
          <w:szCs w:val="24"/>
        </w:rPr>
        <w:t xml:space="preserve">Istnieją miejsca, gdzie młodzież może spędzać czas (boiska, place </w:t>
      </w:r>
      <w:r w:rsidRPr="00145C0A">
        <w:rPr>
          <w:rFonts w:ascii="Arial" w:eastAsia="Times New Roman" w:hAnsi="Arial" w:cs="Arial"/>
          <w:sz w:val="24"/>
          <w:szCs w:val="24"/>
        </w:rPr>
        <w:tab/>
        <w:t>zabaw).</w:t>
      </w:r>
    </w:p>
    <w:p w14:paraId="7DA5CB9D" w14:textId="77777777" w:rsidR="006D6097" w:rsidRPr="00145C0A" w:rsidRDefault="006D6097" w:rsidP="006D6097">
      <w:pPr>
        <w:pStyle w:val="normal1"/>
        <w:numPr>
          <w:ilvl w:val="0"/>
          <w:numId w:val="15"/>
        </w:numPr>
        <w:spacing w:after="240"/>
        <w:jc w:val="both"/>
        <w:rPr>
          <w:rFonts w:ascii="Arial" w:eastAsia="Times New Roman" w:hAnsi="Arial" w:cs="Arial"/>
          <w:sz w:val="24"/>
          <w:szCs w:val="24"/>
        </w:rPr>
      </w:pPr>
      <w:r w:rsidRPr="00145C0A">
        <w:rPr>
          <w:rFonts w:ascii="Arial" w:eastAsia="Times New Roman" w:hAnsi="Arial" w:cs="Arial"/>
          <w:sz w:val="24"/>
          <w:szCs w:val="24"/>
        </w:rPr>
        <w:t xml:space="preserve">W przypadku inicjatywy młodzieżowej jest możliwość kontaktu z </w:t>
      </w:r>
      <w:r w:rsidRPr="00145C0A">
        <w:rPr>
          <w:rFonts w:ascii="Arial" w:eastAsia="Times New Roman" w:hAnsi="Arial" w:cs="Arial"/>
          <w:sz w:val="24"/>
          <w:szCs w:val="24"/>
        </w:rPr>
        <w:tab/>
        <w:t>organizacjami lokalnymi (jednostki samorządowe oraz organizacje pozarządowe)</w:t>
      </w:r>
    </w:p>
    <w:p w14:paraId="5C815239" w14:textId="77777777" w:rsidR="006D6097" w:rsidRPr="00145C0A" w:rsidRDefault="006D6097" w:rsidP="006D6097">
      <w:pPr>
        <w:pStyle w:val="normal1"/>
        <w:spacing w:before="240" w:after="240"/>
        <w:jc w:val="both"/>
        <w:rPr>
          <w:rFonts w:ascii="Arial" w:eastAsia="Times New Roman" w:hAnsi="Arial" w:cs="Arial"/>
          <w:sz w:val="24"/>
          <w:szCs w:val="24"/>
        </w:rPr>
      </w:pPr>
    </w:p>
    <w:p w14:paraId="683C4F36" w14:textId="77777777" w:rsidR="006D6097" w:rsidRPr="00145C0A" w:rsidRDefault="006D6097" w:rsidP="006D6097">
      <w:pPr>
        <w:pStyle w:val="normal1"/>
        <w:spacing w:before="240" w:after="240"/>
        <w:jc w:val="both"/>
        <w:rPr>
          <w:rFonts w:ascii="Arial" w:eastAsia="Times New Roman" w:hAnsi="Arial" w:cs="Arial"/>
          <w:sz w:val="24"/>
          <w:szCs w:val="24"/>
        </w:rPr>
      </w:pPr>
    </w:p>
    <w:p w14:paraId="6CB7CA25" w14:textId="77777777" w:rsidR="006D6097" w:rsidRPr="00145C0A" w:rsidRDefault="006D6097" w:rsidP="006D6097">
      <w:pPr>
        <w:pStyle w:val="Nagwek4"/>
        <w:pBdr>
          <w:top w:val="nil"/>
        </w:pBdr>
        <w:spacing w:before="0"/>
        <w:jc w:val="both"/>
        <w:rPr>
          <w:rFonts w:ascii="Arial" w:eastAsia="Times New Roman" w:hAnsi="Arial" w:cs="Arial"/>
          <w:smallCaps/>
          <w:color w:val="000000"/>
          <w:sz w:val="22"/>
          <w:szCs w:val="22"/>
        </w:rPr>
      </w:pPr>
      <w:bookmarkStart w:id="8" w:name="_heading=h.s0utws78ev20"/>
      <w:bookmarkEnd w:id="8"/>
      <w:r w:rsidRPr="00145C0A">
        <w:rPr>
          <w:rFonts w:ascii="Arial" w:eastAsia="Times New Roman" w:hAnsi="Arial" w:cs="Arial"/>
          <w:color w:val="000000"/>
          <w:sz w:val="22"/>
          <w:szCs w:val="22"/>
        </w:rPr>
        <w:t>Główne zidentyfikowane słabości:</w:t>
      </w:r>
    </w:p>
    <w:p w14:paraId="61D2CD20" w14:textId="77777777" w:rsidR="006D6097" w:rsidRPr="00145C0A" w:rsidRDefault="006D6097" w:rsidP="006D6097">
      <w:pPr>
        <w:pStyle w:val="normal1"/>
        <w:numPr>
          <w:ilvl w:val="0"/>
          <w:numId w:val="5"/>
        </w:numPr>
        <w:spacing w:before="240"/>
        <w:jc w:val="both"/>
        <w:rPr>
          <w:rFonts w:ascii="Arial" w:eastAsia="Times New Roman" w:hAnsi="Arial" w:cs="Arial"/>
          <w:sz w:val="24"/>
          <w:szCs w:val="24"/>
        </w:rPr>
      </w:pPr>
      <w:r w:rsidRPr="00145C0A">
        <w:rPr>
          <w:rFonts w:ascii="Arial" w:eastAsia="Times New Roman" w:hAnsi="Arial" w:cs="Arial"/>
          <w:sz w:val="24"/>
          <w:szCs w:val="24"/>
        </w:rPr>
        <w:t>Brak wystarczających informacji o wydarzeniach – młodzież często nie wie o inicjatywach gminnych.</w:t>
      </w:r>
    </w:p>
    <w:p w14:paraId="6F141CD0" w14:textId="77777777" w:rsidR="006D6097" w:rsidRPr="00145C0A" w:rsidRDefault="006D6097" w:rsidP="006D6097">
      <w:pPr>
        <w:pStyle w:val="normal1"/>
        <w:numPr>
          <w:ilvl w:val="0"/>
          <w:numId w:val="5"/>
        </w:numPr>
        <w:jc w:val="both"/>
        <w:rPr>
          <w:rFonts w:ascii="Arial" w:eastAsia="Times New Roman" w:hAnsi="Arial" w:cs="Arial"/>
          <w:sz w:val="24"/>
          <w:szCs w:val="24"/>
        </w:rPr>
      </w:pPr>
      <w:r w:rsidRPr="00145C0A">
        <w:rPr>
          <w:rFonts w:ascii="Arial" w:eastAsia="Times New Roman" w:hAnsi="Arial" w:cs="Arial"/>
          <w:sz w:val="24"/>
          <w:szCs w:val="24"/>
        </w:rPr>
        <w:t xml:space="preserve">Brak typowych miejsc dedykowanych młodzieży do codziennych spotkań </w:t>
      </w:r>
      <w:r w:rsidRPr="00145C0A">
        <w:rPr>
          <w:rFonts w:ascii="Arial" w:eastAsia="Times New Roman" w:hAnsi="Arial" w:cs="Arial"/>
          <w:sz w:val="24"/>
          <w:szCs w:val="24"/>
        </w:rPr>
        <w:tab/>
        <w:t>(np. altanki, świetlice).</w:t>
      </w:r>
    </w:p>
    <w:p w14:paraId="71A24FBF" w14:textId="77777777" w:rsidR="006D6097" w:rsidRPr="00145C0A" w:rsidRDefault="006D6097" w:rsidP="006D6097">
      <w:pPr>
        <w:pStyle w:val="normal1"/>
        <w:numPr>
          <w:ilvl w:val="0"/>
          <w:numId w:val="5"/>
        </w:numPr>
        <w:jc w:val="both"/>
        <w:rPr>
          <w:rFonts w:ascii="Arial" w:eastAsia="Times New Roman" w:hAnsi="Arial" w:cs="Arial"/>
          <w:sz w:val="24"/>
          <w:szCs w:val="24"/>
        </w:rPr>
      </w:pPr>
      <w:r w:rsidRPr="00145C0A">
        <w:rPr>
          <w:rFonts w:ascii="Arial" w:eastAsia="Times New Roman" w:hAnsi="Arial" w:cs="Arial"/>
          <w:sz w:val="24"/>
          <w:szCs w:val="24"/>
        </w:rPr>
        <w:t>Problemy z transportem do miejsc wydarzeń (szczególnie dla osób spoza Gronowa Elbląskiego).</w:t>
      </w:r>
    </w:p>
    <w:p w14:paraId="7ADA39B6" w14:textId="77777777" w:rsidR="006D6097" w:rsidRPr="00145C0A" w:rsidRDefault="006D6097" w:rsidP="006D6097">
      <w:pPr>
        <w:pStyle w:val="normal1"/>
        <w:numPr>
          <w:ilvl w:val="0"/>
          <w:numId w:val="5"/>
        </w:numPr>
        <w:spacing w:after="240"/>
        <w:jc w:val="both"/>
        <w:rPr>
          <w:rFonts w:ascii="Arial" w:eastAsia="Times New Roman" w:hAnsi="Arial" w:cs="Arial"/>
          <w:sz w:val="24"/>
          <w:szCs w:val="24"/>
        </w:rPr>
      </w:pPr>
      <w:r w:rsidRPr="00145C0A">
        <w:rPr>
          <w:rFonts w:ascii="Arial" w:eastAsia="Times New Roman" w:hAnsi="Arial" w:cs="Arial"/>
          <w:sz w:val="24"/>
          <w:szCs w:val="24"/>
        </w:rPr>
        <w:t>Ograniczona oferta zajęć rozwijających różnorodne zainteresowania młodych ludzi.</w:t>
      </w:r>
    </w:p>
    <w:p w14:paraId="20E4E78A" w14:textId="77777777" w:rsidR="006D6097" w:rsidRPr="00145C0A" w:rsidRDefault="006D6097" w:rsidP="006D6097">
      <w:pPr>
        <w:pStyle w:val="Nagwek4"/>
        <w:pBdr>
          <w:top w:val="nil"/>
        </w:pBdr>
        <w:spacing w:before="0"/>
        <w:jc w:val="both"/>
        <w:rPr>
          <w:rFonts w:ascii="Arial" w:eastAsia="Times New Roman" w:hAnsi="Arial" w:cs="Arial"/>
          <w:smallCaps/>
          <w:color w:val="000000"/>
          <w:sz w:val="22"/>
          <w:szCs w:val="22"/>
        </w:rPr>
      </w:pPr>
      <w:bookmarkStart w:id="9" w:name="_heading=h.s5271j7b08bk"/>
      <w:bookmarkEnd w:id="9"/>
      <w:r w:rsidRPr="00145C0A">
        <w:rPr>
          <w:rFonts w:ascii="Arial" w:eastAsia="Times New Roman" w:hAnsi="Arial" w:cs="Arial"/>
          <w:color w:val="000000"/>
          <w:sz w:val="22"/>
          <w:szCs w:val="22"/>
        </w:rPr>
        <w:t>Główne problemy i niezaspokojone potrzeby wskazane przez młodzież:</w:t>
      </w:r>
    </w:p>
    <w:p w14:paraId="08936CAE" w14:textId="77777777" w:rsidR="006D6097" w:rsidRPr="00145C0A" w:rsidRDefault="006D6097" w:rsidP="006D6097">
      <w:pPr>
        <w:pStyle w:val="normal1"/>
        <w:numPr>
          <w:ilvl w:val="0"/>
          <w:numId w:val="8"/>
        </w:numPr>
        <w:spacing w:before="240"/>
        <w:jc w:val="both"/>
        <w:rPr>
          <w:rFonts w:ascii="Arial" w:eastAsia="Times New Roman" w:hAnsi="Arial" w:cs="Arial"/>
          <w:sz w:val="24"/>
          <w:szCs w:val="24"/>
        </w:rPr>
      </w:pPr>
      <w:r w:rsidRPr="00145C0A">
        <w:rPr>
          <w:rFonts w:ascii="Arial" w:eastAsia="Times New Roman" w:hAnsi="Arial" w:cs="Arial"/>
          <w:sz w:val="24"/>
          <w:szCs w:val="24"/>
        </w:rPr>
        <w:t xml:space="preserve">Stworzenie miejsca dedykowanego dla młodzieży (np. zadaszone miejsce z ławkami, strefa </w:t>
      </w:r>
      <w:proofErr w:type="spellStart"/>
      <w:r w:rsidRPr="00145C0A">
        <w:rPr>
          <w:rFonts w:ascii="Arial" w:eastAsia="Times New Roman" w:hAnsi="Arial" w:cs="Arial"/>
          <w:sz w:val="24"/>
          <w:szCs w:val="24"/>
        </w:rPr>
        <w:t>chilloutu</w:t>
      </w:r>
      <w:proofErr w:type="spellEnd"/>
      <w:r w:rsidRPr="00145C0A">
        <w:rPr>
          <w:rFonts w:ascii="Arial" w:eastAsia="Times New Roman" w:hAnsi="Arial" w:cs="Arial"/>
          <w:sz w:val="24"/>
          <w:szCs w:val="24"/>
        </w:rPr>
        <w:t>).</w:t>
      </w:r>
    </w:p>
    <w:p w14:paraId="1ABD16FF" w14:textId="77777777" w:rsidR="006D6097" w:rsidRPr="00145C0A" w:rsidRDefault="006D6097" w:rsidP="006D6097">
      <w:pPr>
        <w:pStyle w:val="normal1"/>
        <w:numPr>
          <w:ilvl w:val="0"/>
          <w:numId w:val="8"/>
        </w:numPr>
        <w:jc w:val="both"/>
        <w:rPr>
          <w:rFonts w:ascii="Arial" w:eastAsia="Times New Roman" w:hAnsi="Arial" w:cs="Arial"/>
          <w:sz w:val="24"/>
          <w:szCs w:val="24"/>
        </w:rPr>
      </w:pPr>
      <w:r w:rsidRPr="00145C0A">
        <w:rPr>
          <w:rFonts w:ascii="Arial" w:eastAsia="Times New Roman" w:hAnsi="Arial" w:cs="Arial"/>
          <w:sz w:val="24"/>
          <w:szCs w:val="24"/>
        </w:rPr>
        <w:t>Poszerzenie oferty wydarzeń i warsztatów odpowiadających na potrzeby młodych (warsztaty tematyczne, sport).</w:t>
      </w:r>
    </w:p>
    <w:p w14:paraId="6327E88F" w14:textId="77777777" w:rsidR="006D6097" w:rsidRPr="00145C0A" w:rsidRDefault="006D6097" w:rsidP="006D6097">
      <w:pPr>
        <w:pStyle w:val="normal1"/>
        <w:numPr>
          <w:ilvl w:val="0"/>
          <w:numId w:val="8"/>
        </w:numPr>
        <w:jc w:val="both"/>
        <w:rPr>
          <w:rFonts w:ascii="Arial" w:eastAsia="Times New Roman" w:hAnsi="Arial" w:cs="Arial"/>
          <w:sz w:val="24"/>
          <w:szCs w:val="24"/>
        </w:rPr>
      </w:pPr>
      <w:r w:rsidRPr="00145C0A">
        <w:rPr>
          <w:rFonts w:ascii="Arial" w:eastAsia="Times New Roman" w:hAnsi="Arial" w:cs="Arial"/>
          <w:sz w:val="24"/>
          <w:szCs w:val="24"/>
        </w:rPr>
        <w:t>Poprawa infrastruktury (np. lepsze oświetlenie boisk).</w:t>
      </w:r>
    </w:p>
    <w:p w14:paraId="0D11B16F" w14:textId="77777777" w:rsidR="006D6097" w:rsidRPr="00145C0A" w:rsidRDefault="006D6097" w:rsidP="006D6097">
      <w:pPr>
        <w:pStyle w:val="normal1"/>
        <w:numPr>
          <w:ilvl w:val="0"/>
          <w:numId w:val="8"/>
        </w:numPr>
        <w:spacing w:after="240"/>
        <w:jc w:val="both"/>
        <w:rPr>
          <w:rFonts w:ascii="Arial" w:eastAsia="Times New Roman" w:hAnsi="Arial" w:cs="Arial"/>
          <w:sz w:val="24"/>
          <w:szCs w:val="24"/>
        </w:rPr>
      </w:pPr>
      <w:r w:rsidRPr="00145C0A">
        <w:rPr>
          <w:rFonts w:ascii="Arial" w:eastAsia="Times New Roman" w:hAnsi="Arial" w:cs="Arial"/>
          <w:sz w:val="24"/>
          <w:szCs w:val="24"/>
        </w:rPr>
        <w:t xml:space="preserve">Usprawnienie </w:t>
      </w:r>
      <w:r w:rsidRPr="00145C0A">
        <w:rPr>
          <w:rFonts w:ascii="Arial" w:eastAsia="Times New Roman" w:hAnsi="Arial" w:cs="Arial"/>
          <w:sz w:val="24"/>
          <w:szCs w:val="24"/>
        </w:rPr>
        <w:tab/>
        <w:t>komunikacji i informacji o wydarzeniach – szczególnie przez media społecznościowe (Facebook, Instagram).</w:t>
      </w:r>
    </w:p>
    <w:p w14:paraId="7AD0AFFC"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Strategia została przygotowana przez młodych mieszkańców gminy – dla młodych mieszkańców, by ich głos i potrzeby były realnie zauważane. Wiemy, że Gmina Gronowo Elbląskie jest otwarta na młodzież, a naszym celem było wskazanie obszarów, które wymagają poprawy, aby młodzi mogli się tu rozwijać, działać i spędzać czas w sposób naprawdę atrakcyjny.</w:t>
      </w:r>
    </w:p>
    <w:p w14:paraId="32FC4D62"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br/>
      </w:r>
      <w:r w:rsidRPr="00145C0A">
        <w:rPr>
          <w:rFonts w:ascii="Arial" w:eastAsia="Times New Roman" w:hAnsi="Arial" w:cs="Arial"/>
          <w:sz w:val="24"/>
          <w:szCs w:val="24"/>
        </w:rPr>
        <w:br/>
      </w:r>
    </w:p>
    <w:p w14:paraId="143185BE"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br/>
      </w:r>
      <w:r w:rsidRPr="00145C0A">
        <w:rPr>
          <w:rFonts w:ascii="Arial" w:eastAsia="Times New Roman" w:hAnsi="Arial" w:cs="Arial"/>
          <w:sz w:val="24"/>
          <w:szCs w:val="24"/>
        </w:rPr>
        <w:br/>
      </w:r>
    </w:p>
    <w:p w14:paraId="4AE47508" w14:textId="77777777" w:rsidR="006D6097" w:rsidRPr="00145C0A" w:rsidRDefault="006D6097" w:rsidP="006D6097">
      <w:pPr>
        <w:pStyle w:val="normal1"/>
        <w:jc w:val="both"/>
        <w:rPr>
          <w:rFonts w:ascii="Arial" w:eastAsia="Times New Roman" w:hAnsi="Arial" w:cs="Arial"/>
          <w:sz w:val="24"/>
          <w:szCs w:val="24"/>
        </w:rPr>
      </w:pPr>
    </w:p>
    <w:p w14:paraId="396A97C9" w14:textId="77777777" w:rsidR="006D6097" w:rsidRPr="00145C0A" w:rsidRDefault="006D6097" w:rsidP="006D6097">
      <w:pPr>
        <w:pStyle w:val="normal1"/>
        <w:jc w:val="both"/>
        <w:rPr>
          <w:rFonts w:ascii="Arial" w:eastAsia="Times New Roman" w:hAnsi="Arial" w:cs="Arial"/>
          <w:sz w:val="24"/>
          <w:szCs w:val="24"/>
        </w:rPr>
      </w:pPr>
    </w:p>
    <w:p w14:paraId="494DD8BB" w14:textId="77777777" w:rsidR="006D6097" w:rsidRPr="00145C0A" w:rsidRDefault="006D6097" w:rsidP="006D6097">
      <w:pPr>
        <w:pStyle w:val="normal1"/>
        <w:jc w:val="both"/>
        <w:rPr>
          <w:rFonts w:ascii="Arial" w:eastAsia="Times New Roman" w:hAnsi="Arial" w:cs="Arial"/>
          <w:color w:val="FF0000"/>
          <w:sz w:val="24"/>
          <w:szCs w:val="24"/>
        </w:rPr>
      </w:pPr>
    </w:p>
    <w:p w14:paraId="4A804830" w14:textId="77777777" w:rsidR="006D6097" w:rsidRPr="00145C0A" w:rsidRDefault="006D6097" w:rsidP="006D6097">
      <w:pPr>
        <w:pStyle w:val="normal1"/>
        <w:jc w:val="both"/>
        <w:rPr>
          <w:rFonts w:ascii="Arial" w:eastAsia="Times New Roman" w:hAnsi="Arial" w:cs="Arial"/>
          <w:color w:val="FF0000"/>
          <w:sz w:val="24"/>
          <w:szCs w:val="24"/>
        </w:rPr>
      </w:pPr>
    </w:p>
    <w:p w14:paraId="365E3381" w14:textId="77777777" w:rsidR="006D6097" w:rsidRPr="00145C0A" w:rsidRDefault="006D6097" w:rsidP="006D6097">
      <w:pPr>
        <w:pStyle w:val="normal1"/>
        <w:jc w:val="both"/>
        <w:rPr>
          <w:rFonts w:ascii="Arial" w:eastAsia="Times New Roman" w:hAnsi="Arial" w:cs="Arial"/>
          <w:color w:val="FF0000"/>
          <w:sz w:val="24"/>
          <w:szCs w:val="24"/>
        </w:rPr>
      </w:pPr>
    </w:p>
    <w:p w14:paraId="56EA9C13" w14:textId="77777777" w:rsidR="006D6097" w:rsidRPr="00145C0A" w:rsidRDefault="006D6097" w:rsidP="006D6097">
      <w:pPr>
        <w:pStyle w:val="normal1"/>
        <w:jc w:val="both"/>
        <w:rPr>
          <w:rFonts w:ascii="Arial" w:eastAsia="Times New Roman" w:hAnsi="Arial" w:cs="Arial"/>
          <w:color w:val="FF0000"/>
          <w:sz w:val="24"/>
          <w:szCs w:val="24"/>
        </w:rPr>
      </w:pPr>
    </w:p>
    <w:p w14:paraId="0172784C" w14:textId="77777777" w:rsidR="006D6097" w:rsidRPr="00145C0A" w:rsidRDefault="006D6097" w:rsidP="006D6097">
      <w:pPr>
        <w:pStyle w:val="normal1"/>
        <w:jc w:val="both"/>
        <w:rPr>
          <w:rFonts w:ascii="Arial" w:eastAsia="Times New Roman" w:hAnsi="Arial" w:cs="Arial"/>
          <w:color w:val="FF0000"/>
          <w:sz w:val="24"/>
          <w:szCs w:val="24"/>
        </w:rPr>
      </w:pPr>
    </w:p>
    <w:p w14:paraId="1F7DA499" w14:textId="77777777" w:rsidR="006D6097" w:rsidRPr="00145C0A" w:rsidRDefault="006D6097" w:rsidP="006D6097">
      <w:pPr>
        <w:pStyle w:val="normal1"/>
        <w:jc w:val="both"/>
        <w:rPr>
          <w:rFonts w:ascii="Arial" w:eastAsia="Times New Roman" w:hAnsi="Arial" w:cs="Arial"/>
          <w:color w:val="FF0000"/>
          <w:sz w:val="24"/>
          <w:szCs w:val="24"/>
        </w:rPr>
      </w:pPr>
    </w:p>
    <w:p w14:paraId="322042C6" w14:textId="77777777" w:rsidR="006D6097" w:rsidRPr="00145C0A" w:rsidRDefault="006D6097" w:rsidP="006D6097">
      <w:pPr>
        <w:pStyle w:val="normal1"/>
        <w:jc w:val="both"/>
        <w:rPr>
          <w:rFonts w:ascii="Arial" w:eastAsia="Times New Roman" w:hAnsi="Arial" w:cs="Arial"/>
          <w:color w:val="FF0000"/>
          <w:sz w:val="24"/>
          <w:szCs w:val="24"/>
        </w:rPr>
      </w:pPr>
    </w:p>
    <w:p w14:paraId="1AAE65F5" w14:textId="77777777" w:rsidR="006D6097" w:rsidRPr="00145C0A" w:rsidRDefault="006D6097" w:rsidP="006D6097">
      <w:pPr>
        <w:pStyle w:val="normal1"/>
        <w:jc w:val="both"/>
        <w:rPr>
          <w:rFonts w:ascii="Arial" w:eastAsia="Times New Roman" w:hAnsi="Arial" w:cs="Arial"/>
          <w:color w:val="FF0000"/>
          <w:sz w:val="24"/>
          <w:szCs w:val="24"/>
        </w:rPr>
      </w:pPr>
    </w:p>
    <w:p w14:paraId="2F8A36CB" w14:textId="77777777" w:rsidR="006D6097" w:rsidRPr="00145C0A" w:rsidRDefault="006D6097" w:rsidP="006D6097">
      <w:pPr>
        <w:pStyle w:val="normal1"/>
        <w:jc w:val="both"/>
        <w:rPr>
          <w:rFonts w:ascii="Arial" w:eastAsia="Times New Roman" w:hAnsi="Arial" w:cs="Arial"/>
          <w:color w:val="FF0000"/>
          <w:sz w:val="24"/>
          <w:szCs w:val="24"/>
        </w:rPr>
      </w:pPr>
    </w:p>
    <w:p w14:paraId="6464D037" w14:textId="77777777" w:rsidR="006D6097" w:rsidRPr="00145C0A" w:rsidRDefault="006D6097" w:rsidP="006D6097">
      <w:pPr>
        <w:pStyle w:val="normal1"/>
        <w:jc w:val="both"/>
        <w:rPr>
          <w:rFonts w:ascii="Arial" w:eastAsia="Times New Roman" w:hAnsi="Arial" w:cs="Arial"/>
          <w:color w:val="FF0000"/>
          <w:sz w:val="24"/>
          <w:szCs w:val="24"/>
        </w:rPr>
      </w:pPr>
    </w:p>
    <w:p w14:paraId="0A94B499" w14:textId="77777777" w:rsidR="006D6097" w:rsidRPr="00145C0A" w:rsidRDefault="006D6097" w:rsidP="006D6097">
      <w:pPr>
        <w:pStyle w:val="normal1"/>
        <w:jc w:val="both"/>
        <w:rPr>
          <w:rFonts w:ascii="Arial" w:eastAsia="Times New Roman" w:hAnsi="Arial" w:cs="Arial"/>
          <w:color w:val="FF0000"/>
          <w:sz w:val="24"/>
          <w:szCs w:val="24"/>
        </w:rPr>
      </w:pPr>
    </w:p>
    <w:p w14:paraId="05E10EE1" w14:textId="77777777" w:rsidR="006D6097" w:rsidRPr="00145C0A" w:rsidRDefault="006D6097" w:rsidP="006D6097">
      <w:pPr>
        <w:pStyle w:val="normal1"/>
        <w:jc w:val="both"/>
        <w:rPr>
          <w:rFonts w:ascii="Arial" w:eastAsia="Times New Roman" w:hAnsi="Arial" w:cs="Arial"/>
          <w:color w:val="FF0000"/>
          <w:sz w:val="24"/>
          <w:szCs w:val="24"/>
        </w:rPr>
      </w:pPr>
    </w:p>
    <w:p w14:paraId="2604712E" w14:textId="77777777" w:rsidR="006D6097" w:rsidRDefault="006D6097" w:rsidP="006D6097">
      <w:pPr>
        <w:pStyle w:val="normal1"/>
        <w:jc w:val="both"/>
        <w:rPr>
          <w:rFonts w:ascii="Arial" w:eastAsia="Times New Roman" w:hAnsi="Arial" w:cs="Arial"/>
          <w:color w:val="FF0000"/>
          <w:sz w:val="24"/>
          <w:szCs w:val="24"/>
        </w:rPr>
      </w:pPr>
    </w:p>
    <w:p w14:paraId="1376C855" w14:textId="77777777" w:rsidR="00145C0A" w:rsidRDefault="00145C0A" w:rsidP="006D6097">
      <w:pPr>
        <w:pStyle w:val="normal1"/>
        <w:jc w:val="both"/>
        <w:rPr>
          <w:rFonts w:ascii="Arial" w:eastAsia="Times New Roman" w:hAnsi="Arial" w:cs="Arial"/>
          <w:color w:val="FF0000"/>
          <w:sz w:val="24"/>
          <w:szCs w:val="24"/>
        </w:rPr>
      </w:pPr>
    </w:p>
    <w:p w14:paraId="4EF01774" w14:textId="77777777" w:rsidR="00145C0A" w:rsidRDefault="00145C0A" w:rsidP="006D6097">
      <w:pPr>
        <w:pStyle w:val="normal1"/>
        <w:jc w:val="both"/>
        <w:rPr>
          <w:rFonts w:ascii="Arial" w:eastAsia="Times New Roman" w:hAnsi="Arial" w:cs="Arial"/>
          <w:color w:val="FF0000"/>
          <w:sz w:val="24"/>
          <w:szCs w:val="24"/>
        </w:rPr>
      </w:pPr>
    </w:p>
    <w:p w14:paraId="6BC0AE48" w14:textId="77777777" w:rsidR="00145C0A" w:rsidRDefault="00145C0A" w:rsidP="006D6097">
      <w:pPr>
        <w:pStyle w:val="normal1"/>
        <w:jc w:val="both"/>
        <w:rPr>
          <w:rFonts w:ascii="Arial" w:eastAsia="Times New Roman" w:hAnsi="Arial" w:cs="Arial"/>
          <w:color w:val="FF0000"/>
          <w:sz w:val="24"/>
          <w:szCs w:val="24"/>
        </w:rPr>
      </w:pPr>
    </w:p>
    <w:p w14:paraId="59EAE4A2" w14:textId="77777777" w:rsidR="00145C0A" w:rsidRDefault="00145C0A" w:rsidP="006D6097">
      <w:pPr>
        <w:pStyle w:val="normal1"/>
        <w:jc w:val="both"/>
        <w:rPr>
          <w:rFonts w:ascii="Arial" w:eastAsia="Times New Roman" w:hAnsi="Arial" w:cs="Arial"/>
          <w:color w:val="FF0000"/>
          <w:sz w:val="24"/>
          <w:szCs w:val="24"/>
        </w:rPr>
      </w:pPr>
    </w:p>
    <w:p w14:paraId="23520B05" w14:textId="77777777" w:rsidR="00145C0A" w:rsidRDefault="00145C0A" w:rsidP="006D6097">
      <w:pPr>
        <w:pStyle w:val="normal1"/>
        <w:jc w:val="both"/>
        <w:rPr>
          <w:rFonts w:ascii="Arial" w:eastAsia="Times New Roman" w:hAnsi="Arial" w:cs="Arial"/>
          <w:color w:val="FF0000"/>
          <w:sz w:val="24"/>
          <w:szCs w:val="24"/>
        </w:rPr>
      </w:pPr>
    </w:p>
    <w:p w14:paraId="1D7D9570" w14:textId="77777777" w:rsidR="00145C0A" w:rsidRDefault="00145C0A" w:rsidP="006D6097">
      <w:pPr>
        <w:pStyle w:val="normal1"/>
        <w:jc w:val="both"/>
        <w:rPr>
          <w:rFonts w:ascii="Arial" w:eastAsia="Times New Roman" w:hAnsi="Arial" w:cs="Arial"/>
          <w:color w:val="FF0000"/>
          <w:sz w:val="24"/>
          <w:szCs w:val="24"/>
        </w:rPr>
      </w:pPr>
    </w:p>
    <w:p w14:paraId="75DA9C43" w14:textId="77777777" w:rsidR="00145C0A" w:rsidRDefault="00145C0A" w:rsidP="006D6097">
      <w:pPr>
        <w:pStyle w:val="normal1"/>
        <w:jc w:val="both"/>
        <w:rPr>
          <w:rFonts w:ascii="Arial" w:eastAsia="Times New Roman" w:hAnsi="Arial" w:cs="Arial"/>
          <w:color w:val="FF0000"/>
          <w:sz w:val="24"/>
          <w:szCs w:val="24"/>
        </w:rPr>
      </w:pPr>
    </w:p>
    <w:p w14:paraId="5EA9A77B" w14:textId="77777777" w:rsidR="00145C0A" w:rsidRPr="00145C0A" w:rsidRDefault="00145C0A" w:rsidP="006D6097">
      <w:pPr>
        <w:pStyle w:val="normal1"/>
        <w:jc w:val="both"/>
        <w:rPr>
          <w:rFonts w:ascii="Arial" w:eastAsia="Times New Roman" w:hAnsi="Arial" w:cs="Arial"/>
          <w:color w:val="FF0000"/>
          <w:sz w:val="24"/>
          <w:szCs w:val="24"/>
        </w:rPr>
      </w:pPr>
    </w:p>
    <w:p w14:paraId="2D8AFE50" w14:textId="77777777" w:rsidR="006D6097" w:rsidRPr="00145C0A" w:rsidRDefault="006D6097" w:rsidP="006D6097">
      <w:pPr>
        <w:pStyle w:val="normal1"/>
        <w:jc w:val="both"/>
        <w:rPr>
          <w:rFonts w:ascii="Arial" w:eastAsia="Times New Roman" w:hAnsi="Arial" w:cs="Arial"/>
          <w:color w:val="FF0000"/>
          <w:sz w:val="24"/>
          <w:szCs w:val="24"/>
        </w:rPr>
      </w:pPr>
    </w:p>
    <w:p w14:paraId="484B1ABA" w14:textId="77777777" w:rsidR="006D6097" w:rsidRPr="00145C0A" w:rsidRDefault="006D6097" w:rsidP="006D6097">
      <w:pPr>
        <w:pStyle w:val="normal1"/>
        <w:jc w:val="both"/>
        <w:rPr>
          <w:rFonts w:ascii="Arial" w:eastAsia="Times New Roman" w:hAnsi="Arial" w:cs="Arial"/>
          <w:color w:val="FF0000"/>
          <w:sz w:val="24"/>
          <w:szCs w:val="24"/>
        </w:rPr>
      </w:pPr>
    </w:p>
    <w:p w14:paraId="044D3F58" w14:textId="77777777" w:rsidR="006D6097" w:rsidRPr="00145C0A" w:rsidRDefault="006D6097" w:rsidP="006D6097">
      <w:pPr>
        <w:pStyle w:val="normal1"/>
        <w:jc w:val="both"/>
        <w:rPr>
          <w:rFonts w:ascii="Arial" w:eastAsia="Times New Roman" w:hAnsi="Arial" w:cs="Arial"/>
          <w:color w:val="000000"/>
          <w:sz w:val="24"/>
          <w:szCs w:val="24"/>
        </w:rPr>
      </w:pPr>
      <w:r w:rsidRPr="00145C0A">
        <w:rPr>
          <w:rFonts w:ascii="Arial" w:eastAsia="Times New Roman" w:hAnsi="Arial" w:cs="Arial"/>
          <w:color w:val="000000"/>
          <w:sz w:val="24"/>
          <w:szCs w:val="24"/>
        </w:rPr>
        <w:t>Uzasadnienie</w:t>
      </w:r>
    </w:p>
    <w:p w14:paraId="2283CA6B" w14:textId="77777777" w:rsidR="006D6097" w:rsidRPr="00145C0A" w:rsidRDefault="006D6097" w:rsidP="006D6097">
      <w:pPr>
        <w:pStyle w:val="normal1"/>
        <w:jc w:val="both"/>
        <w:rPr>
          <w:rFonts w:ascii="Arial" w:eastAsia="Times New Roman" w:hAnsi="Arial" w:cs="Arial"/>
          <w:sz w:val="24"/>
          <w:szCs w:val="24"/>
        </w:rPr>
      </w:pPr>
    </w:p>
    <w:p w14:paraId="34F92E3C" w14:textId="77777777" w:rsidR="006D6097" w:rsidRPr="00145C0A" w:rsidRDefault="006D6097" w:rsidP="006D6097">
      <w:pPr>
        <w:pStyle w:val="normal1"/>
        <w:spacing w:after="240"/>
        <w:jc w:val="both"/>
        <w:rPr>
          <w:rFonts w:ascii="Arial" w:eastAsia="Times New Roman" w:hAnsi="Arial" w:cs="Arial"/>
          <w:sz w:val="24"/>
          <w:szCs w:val="24"/>
        </w:rPr>
      </w:pPr>
      <w:r w:rsidRPr="00145C0A">
        <w:rPr>
          <w:rFonts w:ascii="Arial" w:eastAsia="Times New Roman" w:hAnsi="Arial" w:cs="Arial"/>
          <w:sz w:val="24"/>
          <w:szCs w:val="24"/>
        </w:rPr>
        <w:t>Przyjęcie „Strategii Młodzieżowej Gminy Gronowo Elbląskie na lata 2025–2027 w obszarze oferty kulturalnej i sportowej” wynika z potrzeby systemowego i długofalowego podejścia do działań skierowanych do młodych mieszkańców gminy oraz stworzenia spójnych ram dla rozwoju oferty kulturalnej i sportowej dedykowanej tej grupie społecznej.</w:t>
      </w:r>
    </w:p>
    <w:p w14:paraId="566F7296"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Dokument został opracowany w oparciu o diagnozę potrzeb młodzieży przeprowadzoną w formie badania ankietowego oraz konsultacji społecznych. W proces tworzenia strategii włączono młodych mieszkańców gminy, co odpowiada zasadom partycypacji społecznej oraz realizacji idei współdecydowania obywateli w sprawach lokalnych, w szczególności osób młodych.</w:t>
      </w:r>
    </w:p>
    <w:p w14:paraId="0C8BC694"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Z przeprowadzonych analiz wynika, że młodzież w Gminie Gronowo Elbląskie oczekuje przede wszystkim poprawy i rozwoju infrastruktury sportowej, stworzenia bezpiecznych i dostępnych przestrzeni do spotkań, zwiększenia liczby wydarzeń skierowanych do tej grupy wiekowej oraz dostosowania sposobów komunikacji gminy do współczesnych nawyków informacyjnych młodych ludzi. Jednocześnie wskazano na istniejący potencjał instytucji gminnych, organizacji pozarządowych oraz obiektów rekreacyjnych, który może zostać lepiej wykorzystany poprzez skoordynowane działania.</w:t>
      </w:r>
    </w:p>
    <w:p w14:paraId="694DC653"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Strategia określa cele strategiczne i zadania krótkoterminowe, których realizacja przyczyni się do zwiększenia aktywności społecznej młodzieży, wzmocnienia ich więzi z gminą oraz poprawy jakości życia młodych mieszkańców. Dokument będzie również podstawą do planowania działań organizacyjnych i finansowych, a także do ubiegania się przez gminę o środki zewnętrzne na realizację przedsięwzięć w obszarze kultury i sportu.</w:t>
      </w:r>
    </w:p>
    <w:p w14:paraId="67BE3E95" w14:textId="77777777" w:rsidR="006D6097" w:rsidRPr="00145C0A" w:rsidRDefault="006D6097" w:rsidP="006D6097">
      <w:pPr>
        <w:pStyle w:val="normal1"/>
        <w:spacing w:before="240" w:after="240"/>
        <w:jc w:val="both"/>
        <w:rPr>
          <w:rFonts w:ascii="Arial" w:eastAsia="Times New Roman" w:hAnsi="Arial" w:cs="Arial"/>
          <w:sz w:val="24"/>
          <w:szCs w:val="24"/>
        </w:rPr>
      </w:pPr>
      <w:r w:rsidRPr="00145C0A">
        <w:rPr>
          <w:rFonts w:ascii="Arial" w:eastAsia="Times New Roman" w:hAnsi="Arial" w:cs="Arial"/>
          <w:sz w:val="24"/>
          <w:szCs w:val="24"/>
        </w:rPr>
        <w:t>Podjęcie uchwały w sprawie przyjęcia Strategii Młodzieżowej Gminy Gronowo Elbląskie na lata 2025–2027 jest zatem zasadne i odpowiada na realne potrzeby lokalnej społeczności, a także mieści się w zakresie zadań własnych gminy określonych w ustawie o samorządzie gminnym.</w:t>
      </w:r>
    </w:p>
    <w:p w14:paraId="0873D191" w14:textId="77777777" w:rsidR="006D6097" w:rsidRPr="00145C0A" w:rsidRDefault="006D6097" w:rsidP="006D6097">
      <w:pPr>
        <w:pStyle w:val="normal1"/>
        <w:jc w:val="both"/>
        <w:rPr>
          <w:rFonts w:ascii="Arial" w:hAnsi="Arial" w:cs="Arial"/>
          <w:color w:val="000000"/>
        </w:rPr>
      </w:pPr>
    </w:p>
    <w:p w14:paraId="5E3B6FAE" w14:textId="77777777" w:rsidR="006D6097" w:rsidRPr="00145C0A" w:rsidRDefault="006D6097" w:rsidP="006D6097">
      <w:pPr>
        <w:pStyle w:val="normal1"/>
        <w:jc w:val="both"/>
        <w:rPr>
          <w:rFonts w:ascii="Arial" w:eastAsia="Times New Roman" w:hAnsi="Arial" w:cs="Arial"/>
          <w:color w:val="FF0000"/>
          <w:sz w:val="24"/>
          <w:szCs w:val="24"/>
        </w:rPr>
      </w:pPr>
    </w:p>
    <w:p w14:paraId="29385568" w14:textId="77777777" w:rsidR="006D6097" w:rsidRPr="00145C0A" w:rsidRDefault="006D6097" w:rsidP="006D6097">
      <w:pPr>
        <w:pStyle w:val="normal1"/>
        <w:jc w:val="both"/>
        <w:rPr>
          <w:rFonts w:ascii="Arial" w:eastAsia="Times New Roman" w:hAnsi="Arial" w:cs="Arial"/>
          <w:color w:val="FF0000"/>
          <w:sz w:val="24"/>
          <w:szCs w:val="24"/>
        </w:rPr>
      </w:pPr>
    </w:p>
    <w:p w14:paraId="71313F89" w14:textId="77777777" w:rsidR="006D6097" w:rsidRPr="00145C0A" w:rsidRDefault="006D6097" w:rsidP="006D6097">
      <w:pPr>
        <w:pStyle w:val="normal1"/>
        <w:jc w:val="both"/>
        <w:rPr>
          <w:rFonts w:ascii="Arial" w:hAnsi="Arial" w:cs="Arial"/>
        </w:rPr>
      </w:pPr>
    </w:p>
    <w:p w14:paraId="095F52EC" w14:textId="77777777" w:rsidR="006D6097" w:rsidRPr="00145C0A" w:rsidRDefault="006D6097" w:rsidP="006D6097">
      <w:pPr>
        <w:pStyle w:val="normal1"/>
        <w:rPr>
          <w:rFonts w:ascii="Arial" w:hAnsi="Arial" w:cs="Arial"/>
          <w:color w:val="000000"/>
          <w:sz w:val="24"/>
          <w:szCs w:val="24"/>
        </w:rPr>
      </w:pPr>
    </w:p>
    <w:p w14:paraId="28FCEDCB" w14:textId="77777777" w:rsidR="006D6097" w:rsidRPr="00145C0A" w:rsidRDefault="006D6097" w:rsidP="006D6097">
      <w:pPr>
        <w:pStyle w:val="normal1"/>
        <w:rPr>
          <w:rFonts w:ascii="Arial" w:hAnsi="Arial" w:cs="Arial"/>
          <w:color w:val="000000"/>
          <w:sz w:val="24"/>
          <w:szCs w:val="24"/>
        </w:rPr>
      </w:pPr>
    </w:p>
    <w:p w14:paraId="0A3B5838" w14:textId="77777777" w:rsidR="006D6097" w:rsidRPr="00145C0A" w:rsidRDefault="006D6097" w:rsidP="006D6097">
      <w:pPr>
        <w:pStyle w:val="normal1"/>
        <w:rPr>
          <w:rFonts w:ascii="Arial" w:hAnsi="Arial" w:cs="Arial"/>
          <w:color w:val="000000"/>
          <w:sz w:val="24"/>
          <w:szCs w:val="24"/>
        </w:rPr>
      </w:pPr>
    </w:p>
    <w:p w14:paraId="21B41D29" w14:textId="77777777" w:rsidR="006D6097" w:rsidRPr="00145C0A" w:rsidRDefault="006D6097" w:rsidP="006D6097">
      <w:pPr>
        <w:pStyle w:val="normal1"/>
        <w:rPr>
          <w:rFonts w:ascii="Arial" w:hAnsi="Arial" w:cs="Arial"/>
          <w:color w:val="000000"/>
          <w:sz w:val="24"/>
          <w:szCs w:val="24"/>
        </w:rPr>
      </w:pPr>
    </w:p>
    <w:p w14:paraId="15CF65F2" w14:textId="77777777" w:rsidR="006D6097" w:rsidRPr="00145C0A" w:rsidRDefault="006D6097" w:rsidP="006D6097">
      <w:pPr>
        <w:pStyle w:val="normal1"/>
        <w:rPr>
          <w:rFonts w:ascii="Arial" w:hAnsi="Arial" w:cs="Arial"/>
          <w:color w:val="000000"/>
          <w:sz w:val="24"/>
          <w:szCs w:val="24"/>
        </w:rPr>
      </w:pPr>
    </w:p>
    <w:p w14:paraId="5086A34B" w14:textId="77777777" w:rsidR="006D6097" w:rsidRPr="00145C0A" w:rsidRDefault="006D6097" w:rsidP="006D6097">
      <w:pPr>
        <w:pStyle w:val="normal1"/>
        <w:rPr>
          <w:rFonts w:ascii="Arial" w:hAnsi="Arial" w:cs="Arial"/>
          <w:color w:val="000000"/>
          <w:sz w:val="24"/>
          <w:szCs w:val="24"/>
        </w:rPr>
      </w:pPr>
    </w:p>
    <w:p w14:paraId="58335ECB" w14:textId="77777777" w:rsidR="00145C0A" w:rsidRPr="00145C0A" w:rsidRDefault="00145C0A" w:rsidP="006D6097">
      <w:pPr>
        <w:pStyle w:val="normal1"/>
        <w:rPr>
          <w:rFonts w:ascii="Arial" w:hAnsi="Arial" w:cs="Arial"/>
          <w:color w:val="000000"/>
          <w:sz w:val="24"/>
          <w:szCs w:val="24"/>
        </w:rPr>
      </w:pPr>
    </w:p>
    <w:p w14:paraId="45C876D3" w14:textId="77777777" w:rsidR="00145C0A" w:rsidRPr="00145C0A" w:rsidRDefault="00145C0A" w:rsidP="006D6097">
      <w:pPr>
        <w:pStyle w:val="normal1"/>
        <w:rPr>
          <w:rFonts w:ascii="Arial" w:hAnsi="Arial" w:cs="Arial"/>
          <w:color w:val="000000"/>
          <w:sz w:val="24"/>
          <w:szCs w:val="24"/>
        </w:rPr>
      </w:pPr>
    </w:p>
    <w:p w14:paraId="368357C4" w14:textId="77777777" w:rsidR="00145C0A" w:rsidRPr="00145C0A" w:rsidRDefault="00145C0A" w:rsidP="006D6097">
      <w:pPr>
        <w:pStyle w:val="normal1"/>
        <w:rPr>
          <w:rFonts w:ascii="Arial" w:hAnsi="Arial" w:cs="Arial"/>
          <w:color w:val="000000"/>
          <w:sz w:val="24"/>
          <w:szCs w:val="24"/>
        </w:rPr>
      </w:pPr>
    </w:p>
    <w:p w14:paraId="67CACF3F" w14:textId="77777777" w:rsidR="00145C0A" w:rsidRPr="00145C0A" w:rsidRDefault="00145C0A" w:rsidP="006D6097">
      <w:pPr>
        <w:pStyle w:val="normal1"/>
        <w:rPr>
          <w:rFonts w:ascii="Arial" w:hAnsi="Arial" w:cs="Arial"/>
          <w:color w:val="000000"/>
          <w:sz w:val="24"/>
          <w:szCs w:val="24"/>
        </w:rPr>
      </w:pPr>
    </w:p>
    <w:p w14:paraId="6A7D83F1" w14:textId="77777777" w:rsidR="00145C0A" w:rsidRPr="00145C0A" w:rsidRDefault="00145C0A" w:rsidP="006D6097">
      <w:pPr>
        <w:pStyle w:val="normal1"/>
        <w:rPr>
          <w:rFonts w:ascii="Arial" w:hAnsi="Arial" w:cs="Arial"/>
          <w:color w:val="000000"/>
          <w:sz w:val="24"/>
          <w:szCs w:val="24"/>
        </w:rPr>
      </w:pPr>
    </w:p>
    <w:p w14:paraId="6C3BAF81" w14:textId="77777777" w:rsidR="00145C0A" w:rsidRPr="00145C0A" w:rsidRDefault="00145C0A" w:rsidP="006D6097">
      <w:pPr>
        <w:pStyle w:val="normal1"/>
        <w:rPr>
          <w:rFonts w:ascii="Arial" w:hAnsi="Arial" w:cs="Arial"/>
          <w:color w:val="000000"/>
          <w:sz w:val="24"/>
          <w:szCs w:val="24"/>
        </w:rPr>
      </w:pPr>
    </w:p>
    <w:p w14:paraId="48C8EAD6" w14:textId="77777777" w:rsidR="00145C0A" w:rsidRPr="00145C0A" w:rsidRDefault="00145C0A" w:rsidP="006D6097">
      <w:pPr>
        <w:pStyle w:val="normal1"/>
        <w:rPr>
          <w:rFonts w:ascii="Arial" w:hAnsi="Arial" w:cs="Arial"/>
          <w:color w:val="000000"/>
          <w:sz w:val="24"/>
          <w:szCs w:val="24"/>
        </w:rPr>
      </w:pPr>
    </w:p>
    <w:p w14:paraId="5EE60110" w14:textId="77777777" w:rsidR="00145C0A" w:rsidRPr="00145C0A" w:rsidRDefault="00145C0A" w:rsidP="006D6097">
      <w:pPr>
        <w:pStyle w:val="normal1"/>
        <w:rPr>
          <w:rFonts w:ascii="Arial" w:hAnsi="Arial" w:cs="Arial"/>
          <w:color w:val="000000"/>
          <w:sz w:val="24"/>
          <w:szCs w:val="24"/>
        </w:rPr>
      </w:pPr>
    </w:p>
    <w:p w14:paraId="38C39D2D" w14:textId="77777777" w:rsidR="00145C0A" w:rsidRPr="00145C0A" w:rsidRDefault="00145C0A" w:rsidP="006D6097">
      <w:pPr>
        <w:pStyle w:val="normal1"/>
        <w:rPr>
          <w:rFonts w:ascii="Arial" w:hAnsi="Arial" w:cs="Arial"/>
          <w:color w:val="000000"/>
          <w:sz w:val="24"/>
          <w:szCs w:val="24"/>
        </w:rPr>
      </w:pPr>
    </w:p>
    <w:p w14:paraId="4371A36F" w14:textId="77777777" w:rsidR="00145C0A" w:rsidRPr="00145C0A" w:rsidRDefault="00145C0A" w:rsidP="006D6097">
      <w:pPr>
        <w:pStyle w:val="normal1"/>
        <w:rPr>
          <w:rFonts w:ascii="Arial" w:hAnsi="Arial" w:cs="Arial"/>
          <w:color w:val="000000"/>
          <w:sz w:val="24"/>
          <w:szCs w:val="24"/>
        </w:rPr>
      </w:pPr>
    </w:p>
    <w:p w14:paraId="7997BC3A" w14:textId="77777777" w:rsidR="00145C0A" w:rsidRPr="00145C0A" w:rsidRDefault="00145C0A" w:rsidP="006D6097">
      <w:pPr>
        <w:pStyle w:val="normal1"/>
        <w:rPr>
          <w:rFonts w:ascii="Arial" w:hAnsi="Arial" w:cs="Arial"/>
          <w:color w:val="000000"/>
          <w:sz w:val="24"/>
          <w:szCs w:val="24"/>
        </w:rPr>
      </w:pPr>
    </w:p>
    <w:p w14:paraId="4D1CF448" w14:textId="77777777" w:rsidR="00145C0A" w:rsidRPr="00145C0A" w:rsidRDefault="00145C0A" w:rsidP="006D6097">
      <w:pPr>
        <w:pStyle w:val="normal1"/>
        <w:rPr>
          <w:rFonts w:ascii="Arial" w:hAnsi="Arial" w:cs="Arial"/>
          <w:color w:val="000000"/>
          <w:sz w:val="24"/>
          <w:szCs w:val="24"/>
        </w:rPr>
      </w:pPr>
    </w:p>
    <w:p w14:paraId="6AD447B1" w14:textId="77777777" w:rsidR="00145C0A" w:rsidRPr="00145C0A" w:rsidRDefault="00145C0A" w:rsidP="00145C0A">
      <w:pPr>
        <w:pBdr>
          <w:between w:val="nil"/>
        </w:pBdr>
        <w:spacing w:line="240" w:lineRule="auto"/>
        <w:ind w:hanging="2"/>
        <w:jc w:val="right"/>
        <w:rPr>
          <w:rFonts w:ascii="Arial" w:hAnsi="Arial" w:cs="Arial"/>
          <w:color w:val="000000"/>
          <w:sz w:val="20"/>
          <w:szCs w:val="20"/>
        </w:rPr>
      </w:pPr>
      <w:r w:rsidRPr="00145C0A">
        <w:rPr>
          <w:rFonts w:ascii="Arial" w:eastAsia="Times New Roman" w:hAnsi="Arial" w:cs="Arial"/>
          <w:color w:val="000000"/>
          <w:sz w:val="20"/>
          <w:szCs w:val="20"/>
        </w:rPr>
        <w:t xml:space="preserve">Załącznik nr 2 </w:t>
      </w:r>
    </w:p>
    <w:p w14:paraId="6CCF53D3" w14:textId="77777777" w:rsidR="00145C0A" w:rsidRPr="00145C0A" w:rsidRDefault="00145C0A" w:rsidP="00145C0A">
      <w:pPr>
        <w:pBdr>
          <w:between w:val="nil"/>
        </w:pBdr>
        <w:spacing w:line="240" w:lineRule="auto"/>
        <w:ind w:hanging="2"/>
        <w:jc w:val="right"/>
        <w:rPr>
          <w:rFonts w:ascii="Arial" w:hAnsi="Arial" w:cs="Arial"/>
          <w:color w:val="000000"/>
          <w:sz w:val="20"/>
          <w:szCs w:val="20"/>
        </w:rPr>
      </w:pPr>
      <w:r w:rsidRPr="00145C0A">
        <w:rPr>
          <w:rFonts w:ascii="Arial" w:eastAsia="Times New Roman" w:hAnsi="Arial" w:cs="Arial"/>
          <w:color w:val="000000"/>
          <w:sz w:val="20"/>
          <w:szCs w:val="20"/>
        </w:rPr>
        <w:t xml:space="preserve">do Zarządzenia Nr </w:t>
      </w:r>
      <w:r w:rsidRPr="00145C0A">
        <w:rPr>
          <w:rFonts w:ascii="Arial" w:hAnsi="Arial" w:cs="Arial"/>
        </w:rPr>
        <w:t>9</w:t>
      </w:r>
      <w:r w:rsidRPr="00145C0A">
        <w:rPr>
          <w:rFonts w:ascii="Arial" w:eastAsia="Times New Roman" w:hAnsi="Arial" w:cs="Arial"/>
          <w:color w:val="000000"/>
          <w:sz w:val="20"/>
          <w:szCs w:val="20"/>
        </w:rPr>
        <w:t>/OG/20</w:t>
      </w:r>
      <w:r w:rsidRPr="00145C0A">
        <w:rPr>
          <w:rFonts w:ascii="Arial" w:hAnsi="Arial" w:cs="Arial"/>
        </w:rPr>
        <w:t>6</w:t>
      </w:r>
      <w:r w:rsidRPr="00145C0A">
        <w:rPr>
          <w:rFonts w:ascii="Arial" w:eastAsia="Times New Roman" w:hAnsi="Arial" w:cs="Arial"/>
          <w:color w:val="000000"/>
          <w:sz w:val="20"/>
          <w:szCs w:val="20"/>
        </w:rPr>
        <w:t>3</w:t>
      </w:r>
    </w:p>
    <w:p w14:paraId="68CFAFAC" w14:textId="77777777" w:rsidR="00145C0A" w:rsidRPr="00145C0A" w:rsidRDefault="00145C0A" w:rsidP="00145C0A">
      <w:pPr>
        <w:pBdr>
          <w:between w:val="nil"/>
        </w:pBdr>
        <w:spacing w:line="240" w:lineRule="auto"/>
        <w:ind w:hanging="2"/>
        <w:jc w:val="right"/>
        <w:rPr>
          <w:rFonts w:ascii="Arial" w:hAnsi="Arial" w:cs="Arial"/>
          <w:color w:val="000000"/>
          <w:sz w:val="20"/>
          <w:szCs w:val="20"/>
        </w:rPr>
      </w:pPr>
      <w:r w:rsidRPr="00145C0A">
        <w:rPr>
          <w:rFonts w:ascii="Arial" w:eastAsia="Times New Roman" w:hAnsi="Arial" w:cs="Arial"/>
          <w:color w:val="000000"/>
          <w:sz w:val="20"/>
          <w:szCs w:val="20"/>
        </w:rPr>
        <w:t>Wójta Gminy Gronowo Elbląskie</w:t>
      </w:r>
    </w:p>
    <w:p w14:paraId="02935A97" w14:textId="77777777" w:rsidR="00145C0A" w:rsidRPr="00145C0A" w:rsidRDefault="00145C0A" w:rsidP="00145C0A">
      <w:pPr>
        <w:pBdr>
          <w:between w:val="nil"/>
        </w:pBdr>
        <w:spacing w:line="240" w:lineRule="auto"/>
        <w:ind w:hanging="2"/>
        <w:jc w:val="right"/>
        <w:rPr>
          <w:rFonts w:ascii="Arial" w:eastAsia="Arial" w:hAnsi="Arial" w:cs="Arial"/>
          <w:color w:val="000000"/>
          <w:sz w:val="28"/>
          <w:szCs w:val="28"/>
        </w:rPr>
      </w:pPr>
      <w:r w:rsidRPr="00145C0A">
        <w:rPr>
          <w:rFonts w:ascii="Arial" w:eastAsia="Times New Roman" w:hAnsi="Arial" w:cs="Arial"/>
          <w:color w:val="000000"/>
          <w:sz w:val="20"/>
          <w:szCs w:val="20"/>
        </w:rPr>
        <w:t xml:space="preserve">z dnia 11 </w:t>
      </w:r>
      <w:r w:rsidRPr="00145C0A">
        <w:rPr>
          <w:rFonts w:ascii="Arial" w:hAnsi="Arial" w:cs="Arial"/>
        </w:rPr>
        <w:t>lutego</w:t>
      </w:r>
      <w:r w:rsidRPr="00145C0A">
        <w:rPr>
          <w:rFonts w:ascii="Arial" w:eastAsia="Times New Roman" w:hAnsi="Arial" w:cs="Arial"/>
          <w:color w:val="000000"/>
          <w:sz w:val="20"/>
          <w:szCs w:val="20"/>
        </w:rPr>
        <w:t xml:space="preserve"> 202</w:t>
      </w:r>
      <w:r w:rsidRPr="00145C0A">
        <w:rPr>
          <w:rFonts w:ascii="Arial" w:hAnsi="Arial" w:cs="Arial"/>
        </w:rPr>
        <w:t>6</w:t>
      </w:r>
      <w:r w:rsidRPr="00145C0A">
        <w:rPr>
          <w:rFonts w:ascii="Arial" w:eastAsia="Times New Roman" w:hAnsi="Arial" w:cs="Arial"/>
          <w:color w:val="000000"/>
          <w:sz w:val="20"/>
          <w:szCs w:val="20"/>
        </w:rPr>
        <w:t xml:space="preserve"> roku</w:t>
      </w:r>
    </w:p>
    <w:p w14:paraId="6A07050E" w14:textId="77777777" w:rsidR="00145C0A" w:rsidRPr="00145C0A" w:rsidRDefault="00145C0A" w:rsidP="00145C0A">
      <w:pPr>
        <w:pBdr>
          <w:between w:val="nil"/>
        </w:pBdr>
        <w:spacing w:line="240" w:lineRule="auto"/>
        <w:ind w:hanging="2"/>
        <w:jc w:val="center"/>
        <w:rPr>
          <w:rFonts w:ascii="Arial" w:hAnsi="Arial" w:cs="Arial"/>
          <w:color w:val="000000"/>
        </w:rPr>
      </w:pPr>
    </w:p>
    <w:p w14:paraId="2A59DEC1" w14:textId="77777777" w:rsidR="00145C0A" w:rsidRPr="00145C0A" w:rsidRDefault="00145C0A" w:rsidP="00145C0A">
      <w:pPr>
        <w:pBdr>
          <w:between w:val="nil"/>
        </w:pBdr>
        <w:spacing w:line="240" w:lineRule="auto"/>
        <w:ind w:left="1" w:hanging="3"/>
        <w:jc w:val="center"/>
        <w:rPr>
          <w:rFonts w:ascii="Arial" w:hAnsi="Arial" w:cs="Arial"/>
          <w:color w:val="000000"/>
          <w:sz w:val="28"/>
          <w:szCs w:val="28"/>
        </w:rPr>
      </w:pPr>
      <w:r w:rsidRPr="00145C0A">
        <w:rPr>
          <w:rFonts w:ascii="Arial" w:eastAsia="Times New Roman" w:hAnsi="Arial" w:cs="Arial"/>
          <w:b/>
          <w:bCs/>
          <w:color w:val="000000"/>
          <w:sz w:val="28"/>
          <w:szCs w:val="28"/>
        </w:rPr>
        <w:t>OGŁOSZENIE</w:t>
      </w:r>
    </w:p>
    <w:p w14:paraId="54C35579" w14:textId="77777777" w:rsidR="00145C0A" w:rsidRPr="00145C0A" w:rsidRDefault="00145C0A" w:rsidP="00145C0A">
      <w:pPr>
        <w:pBdr>
          <w:between w:val="nil"/>
        </w:pBdr>
        <w:spacing w:line="240" w:lineRule="auto"/>
        <w:ind w:hanging="2"/>
        <w:jc w:val="both"/>
        <w:rPr>
          <w:rFonts w:ascii="Arial" w:hAnsi="Arial" w:cs="Arial"/>
          <w:color w:val="000000"/>
        </w:rPr>
      </w:pPr>
    </w:p>
    <w:p w14:paraId="64B2E81C" w14:textId="77777777" w:rsidR="00145C0A" w:rsidRPr="00145C0A" w:rsidRDefault="00145C0A" w:rsidP="00145C0A">
      <w:pPr>
        <w:pBdr>
          <w:between w:val="nil"/>
        </w:pBdr>
        <w:spacing w:line="240" w:lineRule="auto"/>
        <w:ind w:hanging="2"/>
        <w:jc w:val="both"/>
        <w:rPr>
          <w:rFonts w:ascii="Arial" w:hAnsi="Arial" w:cs="Arial"/>
          <w:color w:val="000000"/>
        </w:rPr>
      </w:pPr>
    </w:p>
    <w:p w14:paraId="3E7F5C41" w14:textId="77777777" w:rsidR="00145C0A" w:rsidRPr="00145C0A" w:rsidRDefault="00145C0A" w:rsidP="00145C0A">
      <w:pPr>
        <w:pBdr>
          <w:between w:val="nil"/>
        </w:pBdr>
        <w:spacing w:line="240" w:lineRule="auto"/>
        <w:ind w:hanging="2"/>
        <w:jc w:val="both"/>
        <w:rPr>
          <w:rFonts w:ascii="Arial" w:hAnsi="Arial" w:cs="Arial"/>
          <w:color w:val="000000"/>
        </w:rPr>
      </w:pPr>
      <w:r w:rsidRPr="00145C0A">
        <w:rPr>
          <w:rFonts w:ascii="Arial" w:eastAsia="Times New Roman" w:hAnsi="Arial" w:cs="Arial"/>
          <w:color w:val="000000"/>
        </w:rPr>
        <w:t xml:space="preserve">W celu poznania opinii dotyczącej projektu uchwały </w:t>
      </w:r>
      <w:r w:rsidRPr="00145C0A">
        <w:rPr>
          <w:rFonts w:ascii="Arial" w:hAnsi="Arial" w:cs="Arial"/>
        </w:rPr>
        <w:t>w sprawie przyjęcia Strategii Młodzieżowej Gminy Gronowo Elbląskie na lata 2025-2027 w obszarze oferty kulturalnej i sportowej</w:t>
      </w:r>
      <w:r w:rsidRPr="00145C0A">
        <w:rPr>
          <w:rFonts w:ascii="Arial" w:eastAsia="Times New Roman" w:hAnsi="Arial" w:cs="Arial"/>
          <w:color w:val="000000"/>
        </w:rPr>
        <w:t>,</w:t>
      </w:r>
      <w:r w:rsidRPr="00145C0A">
        <w:rPr>
          <w:rFonts w:ascii="Arial" w:hAnsi="Arial" w:cs="Arial"/>
        </w:rPr>
        <w:t xml:space="preserve"> </w:t>
      </w:r>
      <w:r w:rsidRPr="00145C0A">
        <w:rPr>
          <w:rFonts w:ascii="Arial" w:eastAsia="Times New Roman" w:hAnsi="Arial" w:cs="Arial"/>
          <w:color w:val="000000"/>
        </w:rPr>
        <w:t xml:space="preserve">przeprowadzone zostaną konsultacje </w:t>
      </w:r>
      <w:r w:rsidRPr="00145C0A">
        <w:rPr>
          <w:rFonts w:ascii="Arial" w:hAnsi="Arial" w:cs="Arial"/>
        </w:rPr>
        <w:t>z mieszkańcami Gminy Gronowo Elbląskie w wieku od 13 do 20 roku życia.</w:t>
      </w:r>
    </w:p>
    <w:p w14:paraId="3702FA89" w14:textId="77777777" w:rsidR="00145C0A" w:rsidRPr="00145C0A" w:rsidRDefault="00145C0A" w:rsidP="00145C0A">
      <w:pPr>
        <w:pBdr>
          <w:between w:val="nil"/>
        </w:pBdr>
        <w:spacing w:line="240" w:lineRule="auto"/>
        <w:ind w:hanging="2"/>
        <w:jc w:val="both"/>
        <w:rPr>
          <w:rFonts w:ascii="Arial" w:hAnsi="Arial" w:cs="Arial"/>
          <w:color w:val="000000"/>
        </w:rPr>
      </w:pPr>
    </w:p>
    <w:p w14:paraId="08523A35" w14:textId="77777777" w:rsidR="00145C0A" w:rsidRPr="00145C0A" w:rsidRDefault="00145C0A" w:rsidP="00145C0A">
      <w:pPr>
        <w:pBdr>
          <w:between w:val="nil"/>
        </w:pBdr>
        <w:spacing w:line="240" w:lineRule="auto"/>
        <w:ind w:hanging="2"/>
        <w:jc w:val="both"/>
        <w:rPr>
          <w:rFonts w:ascii="Arial" w:hAnsi="Arial" w:cs="Arial"/>
        </w:rPr>
      </w:pPr>
      <w:r w:rsidRPr="00145C0A">
        <w:rPr>
          <w:rFonts w:ascii="Arial" w:eastAsia="Times New Roman" w:hAnsi="Arial" w:cs="Arial"/>
          <w:color w:val="000000"/>
        </w:rPr>
        <w:t xml:space="preserve">Termin przeprowadzania konsultacji – </w:t>
      </w:r>
      <w:r w:rsidRPr="00145C0A">
        <w:rPr>
          <w:rFonts w:ascii="Arial" w:hAnsi="Arial" w:cs="Arial"/>
        </w:rPr>
        <w:t>od 18 lutego 2026 roku do 8 marca 2026 roku.</w:t>
      </w:r>
    </w:p>
    <w:p w14:paraId="558FADF6" w14:textId="77777777" w:rsidR="00145C0A" w:rsidRPr="00145C0A" w:rsidRDefault="00145C0A" w:rsidP="00145C0A">
      <w:pPr>
        <w:pBdr>
          <w:between w:val="nil"/>
        </w:pBdr>
        <w:spacing w:line="240" w:lineRule="auto"/>
        <w:ind w:hanging="2"/>
        <w:jc w:val="both"/>
        <w:rPr>
          <w:rFonts w:ascii="Arial" w:hAnsi="Arial" w:cs="Arial"/>
        </w:rPr>
      </w:pPr>
    </w:p>
    <w:p w14:paraId="0411A4BE" w14:textId="77777777" w:rsidR="00145C0A" w:rsidRPr="00145C0A" w:rsidRDefault="00145C0A" w:rsidP="00145C0A">
      <w:pPr>
        <w:pBdr>
          <w:between w:val="nil"/>
        </w:pBdr>
        <w:spacing w:line="240" w:lineRule="auto"/>
        <w:ind w:hanging="2"/>
        <w:rPr>
          <w:rFonts w:ascii="Arial" w:hAnsi="Arial" w:cs="Arial"/>
          <w:color w:val="000000"/>
        </w:rPr>
      </w:pPr>
    </w:p>
    <w:p w14:paraId="33E9AF7E" w14:textId="77777777" w:rsidR="00145C0A" w:rsidRPr="00145C0A" w:rsidRDefault="00145C0A" w:rsidP="00145C0A">
      <w:pPr>
        <w:pBdr>
          <w:between w:val="nil"/>
        </w:pBdr>
        <w:spacing w:line="240" w:lineRule="auto"/>
        <w:ind w:hanging="2"/>
        <w:jc w:val="both"/>
        <w:rPr>
          <w:rFonts w:ascii="Arial" w:hAnsi="Arial" w:cs="Arial"/>
          <w:color w:val="000000"/>
        </w:rPr>
      </w:pPr>
      <w:r w:rsidRPr="00145C0A">
        <w:rPr>
          <w:rFonts w:ascii="Arial" w:eastAsia="Times New Roman" w:hAnsi="Arial" w:cs="Arial"/>
          <w:color w:val="000000"/>
        </w:rPr>
        <w:t>Forma konsultacji – zgłaszanie do Wójta pisemnych opinii i uwag do projektu aktu będącego przedmiotem konsultacji.</w:t>
      </w:r>
    </w:p>
    <w:p w14:paraId="26FE3D88" w14:textId="77777777" w:rsidR="00145C0A" w:rsidRPr="00145C0A" w:rsidRDefault="00145C0A" w:rsidP="00145C0A">
      <w:pPr>
        <w:pBdr>
          <w:between w:val="nil"/>
        </w:pBdr>
        <w:spacing w:line="240" w:lineRule="auto"/>
        <w:ind w:hanging="2"/>
        <w:rPr>
          <w:rFonts w:ascii="Arial" w:hAnsi="Arial" w:cs="Arial"/>
          <w:color w:val="000000"/>
        </w:rPr>
      </w:pPr>
    </w:p>
    <w:p w14:paraId="028B4C33" w14:textId="77777777" w:rsidR="00145C0A" w:rsidRPr="00145C0A" w:rsidRDefault="00145C0A" w:rsidP="00145C0A">
      <w:pPr>
        <w:ind w:hanging="2"/>
        <w:jc w:val="both"/>
        <w:rPr>
          <w:rFonts w:ascii="Arial" w:hAnsi="Arial" w:cs="Arial"/>
          <w:color w:val="000000"/>
        </w:rPr>
      </w:pPr>
      <w:r w:rsidRPr="00145C0A">
        <w:rPr>
          <w:rFonts w:ascii="Arial" w:hAnsi="Arial" w:cs="Arial"/>
        </w:rPr>
        <w:t>Osobami odpowiedzialnymi za przeprowadzenie konsultacji są Pani Jadwiga Pliszka oraz Pani Anna Woźniak</w:t>
      </w:r>
      <w:r w:rsidRPr="00145C0A">
        <w:rPr>
          <w:rFonts w:ascii="Arial" w:eastAsia="Times New Roman" w:hAnsi="Arial" w:cs="Arial"/>
          <w:color w:val="000000"/>
        </w:rPr>
        <w:t>.</w:t>
      </w:r>
    </w:p>
    <w:p w14:paraId="34F6E013" w14:textId="77777777" w:rsidR="00145C0A" w:rsidRPr="00145C0A" w:rsidRDefault="00145C0A" w:rsidP="00145C0A">
      <w:pPr>
        <w:pBdr>
          <w:between w:val="nil"/>
        </w:pBdr>
        <w:spacing w:line="240" w:lineRule="auto"/>
        <w:ind w:hanging="2"/>
        <w:rPr>
          <w:rFonts w:ascii="Arial" w:hAnsi="Arial" w:cs="Arial"/>
          <w:color w:val="000000"/>
        </w:rPr>
      </w:pPr>
    </w:p>
    <w:p w14:paraId="7DFEFE6F" w14:textId="77777777" w:rsidR="00145C0A" w:rsidRPr="00145C0A" w:rsidRDefault="00145C0A" w:rsidP="00145C0A">
      <w:pPr>
        <w:pBdr>
          <w:between w:val="nil"/>
        </w:pBdr>
        <w:spacing w:line="240" w:lineRule="auto"/>
        <w:ind w:hanging="2"/>
        <w:rPr>
          <w:rFonts w:ascii="Arial" w:hAnsi="Arial" w:cs="Arial"/>
          <w:color w:val="000000"/>
        </w:rPr>
      </w:pPr>
    </w:p>
    <w:p w14:paraId="3A73EEBF" w14:textId="77777777" w:rsidR="00145C0A" w:rsidRPr="00145C0A" w:rsidRDefault="00145C0A" w:rsidP="00145C0A">
      <w:pPr>
        <w:pBdr>
          <w:between w:val="nil"/>
        </w:pBdr>
        <w:spacing w:line="240" w:lineRule="auto"/>
        <w:ind w:hanging="2"/>
        <w:rPr>
          <w:rFonts w:ascii="Arial" w:hAnsi="Arial" w:cs="Arial"/>
          <w:color w:val="000000"/>
        </w:rPr>
      </w:pPr>
    </w:p>
    <w:p w14:paraId="0C9AEA22" w14:textId="77777777" w:rsidR="00145C0A" w:rsidRPr="00145C0A" w:rsidRDefault="00145C0A" w:rsidP="00145C0A">
      <w:pPr>
        <w:pBdr>
          <w:between w:val="nil"/>
        </w:pBdr>
        <w:spacing w:line="240" w:lineRule="auto"/>
        <w:ind w:hanging="2"/>
        <w:rPr>
          <w:rFonts w:ascii="Arial" w:hAnsi="Arial" w:cs="Arial"/>
          <w:color w:val="000000"/>
        </w:rPr>
      </w:pPr>
    </w:p>
    <w:p w14:paraId="2E14DE8A" w14:textId="77777777" w:rsidR="00145C0A" w:rsidRPr="00145C0A" w:rsidRDefault="00145C0A" w:rsidP="00145C0A">
      <w:pPr>
        <w:pBdr>
          <w:between w:val="nil"/>
        </w:pBdr>
        <w:spacing w:line="240" w:lineRule="auto"/>
        <w:ind w:hanging="2"/>
        <w:rPr>
          <w:rFonts w:ascii="Arial" w:hAnsi="Arial" w:cs="Arial"/>
          <w:color w:val="000000"/>
        </w:rPr>
      </w:pPr>
      <w:r w:rsidRPr="00145C0A">
        <w:rPr>
          <w:rFonts w:ascii="Arial" w:eastAsia="Times New Roman" w:hAnsi="Arial" w:cs="Arial"/>
          <w:color w:val="000000"/>
        </w:rPr>
        <w:t>Gronowo Elbląskie, dnia 1</w:t>
      </w:r>
      <w:r w:rsidRPr="00145C0A">
        <w:rPr>
          <w:rFonts w:ascii="Arial" w:hAnsi="Arial" w:cs="Arial"/>
        </w:rPr>
        <w:t>1</w:t>
      </w:r>
      <w:r w:rsidRPr="00145C0A">
        <w:rPr>
          <w:rFonts w:ascii="Arial" w:eastAsia="Times New Roman" w:hAnsi="Arial" w:cs="Arial"/>
          <w:color w:val="000000"/>
        </w:rPr>
        <w:t xml:space="preserve"> </w:t>
      </w:r>
      <w:r w:rsidRPr="00145C0A">
        <w:rPr>
          <w:rFonts w:ascii="Arial" w:hAnsi="Arial" w:cs="Arial"/>
        </w:rPr>
        <w:t>lutego</w:t>
      </w:r>
      <w:r w:rsidRPr="00145C0A">
        <w:rPr>
          <w:rFonts w:ascii="Arial" w:eastAsia="Times New Roman" w:hAnsi="Arial" w:cs="Arial"/>
          <w:color w:val="000000"/>
        </w:rPr>
        <w:t xml:space="preserve"> 202</w:t>
      </w:r>
      <w:r w:rsidRPr="00145C0A">
        <w:rPr>
          <w:rFonts w:ascii="Arial" w:hAnsi="Arial" w:cs="Arial"/>
        </w:rPr>
        <w:t>6</w:t>
      </w:r>
      <w:r w:rsidRPr="00145C0A">
        <w:rPr>
          <w:rFonts w:ascii="Arial" w:eastAsia="Times New Roman" w:hAnsi="Arial" w:cs="Arial"/>
          <w:color w:val="000000"/>
        </w:rPr>
        <w:t xml:space="preserve"> roku</w:t>
      </w:r>
    </w:p>
    <w:p w14:paraId="71AA12D8" w14:textId="77777777" w:rsidR="00145C0A" w:rsidRPr="00145C0A" w:rsidRDefault="00145C0A" w:rsidP="00145C0A">
      <w:pPr>
        <w:pBdr>
          <w:between w:val="nil"/>
        </w:pBdr>
        <w:spacing w:line="240" w:lineRule="auto"/>
        <w:ind w:hanging="2"/>
        <w:rPr>
          <w:rFonts w:ascii="Arial" w:hAnsi="Arial" w:cs="Arial"/>
          <w:color w:val="000000"/>
        </w:rPr>
      </w:pPr>
    </w:p>
    <w:p w14:paraId="24A1E9F2" w14:textId="77777777" w:rsidR="00145C0A" w:rsidRPr="00145C0A" w:rsidRDefault="00145C0A" w:rsidP="00145C0A">
      <w:pPr>
        <w:pBdr>
          <w:between w:val="nil"/>
        </w:pBdr>
        <w:spacing w:line="240" w:lineRule="auto"/>
        <w:ind w:hanging="2"/>
        <w:jc w:val="center"/>
        <w:rPr>
          <w:rFonts w:ascii="Arial" w:hAnsi="Arial" w:cs="Arial"/>
          <w:color w:val="000000"/>
        </w:rPr>
      </w:pPr>
      <w:r>
        <w:rPr>
          <w:rFonts w:ascii="Arial" w:eastAsia="Times New Roman" w:hAnsi="Arial" w:cs="Arial"/>
          <w:b/>
          <w:bCs/>
          <w:color w:val="000000"/>
        </w:rPr>
        <w:t xml:space="preserve">                                                     </w:t>
      </w:r>
      <w:r w:rsidRPr="00145C0A">
        <w:rPr>
          <w:rFonts w:ascii="Arial" w:eastAsia="Times New Roman" w:hAnsi="Arial" w:cs="Arial"/>
          <w:b/>
          <w:bCs/>
          <w:color w:val="000000"/>
        </w:rPr>
        <w:t>Marcin Ślęzak</w:t>
      </w:r>
    </w:p>
    <w:p w14:paraId="7298BDF4" w14:textId="77777777" w:rsidR="00145C0A" w:rsidRPr="00145C0A" w:rsidRDefault="00145C0A" w:rsidP="00145C0A">
      <w:pPr>
        <w:pBdr>
          <w:between w:val="nil"/>
        </w:pBdr>
        <w:spacing w:line="240" w:lineRule="auto"/>
        <w:ind w:left="6" w:hanging="2"/>
        <w:rPr>
          <w:rFonts w:ascii="Arial" w:hAnsi="Arial" w:cs="Arial"/>
          <w:color w:val="000000"/>
        </w:rPr>
      </w:pPr>
      <w:r w:rsidRPr="00145C0A">
        <w:rPr>
          <w:rFonts w:ascii="Arial" w:eastAsia="Times New Roman" w:hAnsi="Arial" w:cs="Arial"/>
          <w:b/>
          <w:bCs/>
          <w:color w:val="000000"/>
        </w:rPr>
        <w:t xml:space="preserve">      </w:t>
      </w:r>
      <w:r>
        <w:rPr>
          <w:rFonts w:ascii="Arial" w:eastAsia="Times New Roman" w:hAnsi="Arial" w:cs="Arial"/>
          <w:b/>
          <w:bCs/>
          <w:color w:val="000000"/>
        </w:rPr>
        <w:t xml:space="preserve">                                                                              </w:t>
      </w:r>
      <w:r w:rsidRPr="00145C0A">
        <w:rPr>
          <w:rFonts w:ascii="Arial" w:eastAsia="Times New Roman" w:hAnsi="Arial" w:cs="Arial"/>
          <w:b/>
          <w:bCs/>
          <w:color w:val="000000"/>
        </w:rPr>
        <w:t xml:space="preserve"> Wójt Gminy </w:t>
      </w:r>
    </w:p>
    <w:p w14:paraId="68BC400F" w14:textId="77777777" w:rsidR="00145C0A" w:rsidRPr="00145C0A" w:rsidRDefault="00145C0A" w:rsidP="00145C0A">
      <w:pPr>
        <w:pBdr>
          <w:between w:val="nil"/>
        </w:pBdr>
        <w:spacing w:line="240" w:lineRule="auto"/>
        <w:ind w:left="6" w:hanging="2"/>
        <w:rPr>
          <w:rFonts w:ascii="Arial" w:hAnsi="Arial" w:cs="Arial"/>
          <w:color w:val="000000"/>
        </w:rPr>
      </w:pPr>
      <w:r w:rsidRPr="00145C0A">
        <w:rPr>
          <w:rFonts w:ascii="Arial" w:eastAsia="Times New Roman" w:hAnsi="Arial" w:cs="Arial"/>
          <w:b/>
          <w:bCs/>
          <w:color w:val="000000"/>
        </w:rPr>
        <w:t xml:space="preserve">  </w:t>
      </w:r>
      <w:r>
        <w:rPr>
          <w:rFonts w:ascii="Arial" w:eastAsia="Times New Roman" w:hAnsi="Arial" w:cs="Arial"/>
          <w:b/>
          <w:bCs/>
          <w:color w:val="000000"/>
        </w:rPr>
        <w:t xml:space="preserve">                                                                            </w:t>
      </w:r>
      <w:r w:rsidRPr="00145C0A">
        <w:rPr>
          <w:rFonts w:ascii="Arial" w:eastAsia="Times New Roman" w:hAnsi="Arial" w:cs="Arial"/>
          <w:b/>
          <w:bCs/>
          <w:color w:val="000000"/>
        </w:rPr>
        <w:t>Gronowo Elbląskie</w:t>
      </w:r>
    </w:p>
    <w:p w14:paraId="18F27A8F" w14:textId="77777777" w:rsidR="00145C0A" w:rsidRPr="00145C0A" w:rsidRDefault="00145C0A" w:rsidP="00145C0A">
      <w:pPr>
        <w:pBdr>
          <w:between w:val="nil"/>
        </w:pBdr>
        <w:spacing w:line="240" w:lineRule="auto"/>
        <w:ind w:hanging="2"/>
        <w:rPr>
          <w:rFonts w:ascii="Arial" w:hAnsi="Arial" w:cs="Arial"/>
          <w:color w:val="000000"/>
        </w:rPr>
      </w:pPr>
    </w:p>
    <w:p w14:paraId="29548423" w14:textId="77777777" w:rsidR="00145C0A" w:rsidRPr="00145C0A" w:rsidRDefault="00145C0A" w:rsidP="00145C0A">
      <w:pPr>
        <w:pBdr>
          <w:between w:val="nil"/>
        </w:pBdr>
        <w:spacing w:line="240" w:lineRule="auto"/>
        <w:ind w:hanging="2"/>
        <w:rPr>
          <w:rFonts w:ascii="Arial" w:hAnsi="Arial" w:cs="Arial"/>
          <w:color w:val="000000"/>
        </w:rPr>
      </w:pPr>
    </w:p>
    <w:p w14:paraId="2A5DF16E" w14:textId="77777777" w:rsidR="00145C0A" w:rsidRPr="00145C0A" w:rsidRDefault="00145C0A" w:rsidP="00145C0A">
      <w:pPr>
        <w:pBdr>
          <w:between w:val="nil"/>
        </w:pBdr>
        <w:spacing w:line="240" w:lineRule="auto"/>
        <w:ind w:hanging="2"/>
        <w:rPr>
          <w:rFonts w:ascii="Arial" w:eastAsia="Arial" w:hAnsi="Arial" w:cs="Arial"/>
          <w:color w:val="000000"/>
        </w:rPr>
      </w:pPr>
    </w:p>
    <w:p w14:paraId="7103E412" w14:textId="77777777" w:rsidR="00145C0A" w:rsidRPr="00145C0A" w:rsidRDefault="00145C0A" w:rsidP="00145C0A">
      <w:pPr>
        <w:pBdr>
          <w:between w:val="nil"/>
        </w:pBdr>
        <w:spacing w:line="240" w:lineRule="auto"/>
        <w:ind w:hanging="2"/>
        <w:rPr>
          <w:rFonts w:ascii="Arial" w:eastAsia="Arial" w:hAnsi="Arial" w:cs="Arial"/>
          <w:color w:val="000000"/>
        </w:rPr>
      </w:pPr>
    </w:p>
    <w:p w14:paraId="3D5181F2" w14:textId="77777777" w:rsidR="00145C0A" w:rsidRPr="00145C0A" w:rsidRDefault="00145C0A" w:rsidP="006D6097">
      <w:pPr>
        <w:pStyle w:val="normal1"/>
        <w:rPr>
          <w:rFonts w:ascii="Arial" w:hAnsi="Arial" w:cs="Arial"/>
          <w:color w:val="000000"/>
          <w:sz w:val="24"/>
          <w:szCs w:val="24"/>
        </w:rPr>
      </w:pPr>
    </w:p>
    <w:p w14:paraId="7AF3010B" w14:textId="77777777" w:rsidR="00145C0A" w:rsidRPr="00145C0A" w:rsidRDefault="00145C0A" w:rsidP="006D6097">
      <w:pPr>
        <w:pStyle w:val="normal1"/>
        <w:rPr>
          <w:rFonts w:ascii="Arial" w:hAnsi="Arial" w:cs="Arial"/>
          <w:color w:val="000000"/>
          <w:sz w:val="24"/>
          <w:szCs w:val="24"/>
        </w:rPr>
      </w:pPr>
    </w:p>
    <w:p w14:paraId="577C04EC" w14:textId="77777777" w:rsidR="00145C0A" w:rsidRPr="00145C0A" w:rsidRDefault="00145C0A" w:rsidP="006D6097">
      <w:pPr>
        <w:pStyle w:val="normal1"/>
        <w:rPr>
          <w:rFonts w:ascii="Arial" w:hAnsi="Arial" w:cs="Arial"/>
          <w:color w:val="000000"/>
          <w:sz w:val="24"/>
          <w:szCs w:val="24"/>
        </w:rPr>
      </w:pPr>
    </w:p>
    <w:p w14:paraId="4BD5AA60" w14:textId="77777777" w:rsidR="00145C0A" w:rsidRPr="00145C0A" w:rsidRDefault="00145C0A" w:rsidP="006D6097">
      <w:pPr>
        <w:pStyle w:val="normal1"/>
        <w:rPr>
          <w:rFonts w:ascii="Arial" w:hAnsi="Arial" w:cs="Arial"/>
          <w:color w:val="000000"/>
          <w:sz w:val="24"/>
          <w:szCs w:val="24"/>
        </w:rPr>
      </w:pPr>
    </w:p>
    <w:p w14:paraId="5EF5FA24" w14:textId="77777777" w:rsidR="00145C0A" w:rsidRPr="00145C0A" w:rsidRDefault="00145C0A" w:rsidP="006D6097">
      <w:pPr>
        <w:pStyle w:val="normal1"/>
        <w:rPr>
          <w:rFonts w:ascii="Arial" w:hAnsi="Arial" w:cs="Arial"/>
          <w:color w:val="000000"/>
          <w:sz w:val="24"/>
          <w:szCs w:val="24"/>
        </w:rPr>
      </w:pPr>
    </w:p>
    <w:p w14:paraId="1D8A2C0B" w14:textId="77777777" w:rsidR="00145C0A" w:rsidRPr="00145C0A" w:rsidRDefault="00145C0A" w:rsidP="006D6097">
      <w:pPr>
        <w:pStyle w:val="normal1"/>
        <w:rPr>
          <w:rFonts w:ascii="Arial" w:hAnsi="Arial" w:cs="Arial"/>
          <w:color w:val="000000"/>
          <w:sz w:val="24"/>
          <w:szCs w:val="24"/>
        </w:rPr>
      </w:pPr>
    </w:p>
    <w:p w14:paraId="58C86A3A" w14:textId="77777777" w:rsidR="00145C0A" w:rsidRPr="00145C0A" w:rsidRDefault="00145C0A" w:rsidP="006D6097">
      <w:pPr>
        <w:pStyle w:val="normal1"/>
        <w:rPr>
          <w:rFonts w:ascii="Arial" w:hAnsi="Arial" w:cs="Arial"/>
          <w:color w:val="000000"/>
          <w:sz w:val="24"/>
          <w:szCs w:val="24"/>
        </w:rPr>
      </w:pPr>
    </w:p>
    <w:p w14:paraId="1BA010CF" w14:textId="77777777" w:rsidR="00145C0A" w:rsidRPr="00145C0A" w:rsidRDefault="00145C0A" w:rsidP="006D6097">
      <w:pPr>
        <w:pStyle w:val="normal1"/>
        <w:rPr>
          <w:rFonts w:ascii="Arial" w:hAnsi="Arial" w:cs="Arial"/>
          <w:color w:val="000000"/>
          <w:sz w:val="24"/>
          <w:szCs w:val="24"/>
        </w:rPr>
      </w:pPr>
    </w:p>
    <w:p w14:paraId="66B19197" w14:textId="77777777" w:rsidR="00145C0A" w:rsidRPr="00145C0A" w:rsidRDefault="00145C0A" w:rsidP="006D6097">
      <w:pPr>
        <w:pStyle w:val="normal1"/>
        <w:rPr>
          <w:rFonts w:ascii="Arial" w:hAnsi="Arial" w:cs="Arial"/>
          <w:color w:val="000000"/>
          <w:sz w:val="24"/>
          <w:szCs w:val="24"/>
        </w:rPr>
      </w:pPr>
    </w:p>
    <w:p w14:paraId="452B3721" w14:textId="77777777" w:rsidR="00145C0A" w:rsidRPr="00145C0A" w:rsidRDefault="00145C0A" w:rsidP="006D6097">
      <w:pPr>
        <w:pStyle w:val="normal1"/>
        <w:rPr>
          <w:rFonts w:ascii="Arial" w:hAnsi="Arial" w:cs="Arial"/>
          <w:color w:val="000000"/>
          <w:sz w:val="24"/>
          <w:szCs w:val="24"/>
        </w:rPr>
      </w:pPr>
    </w:p>
    <w:p w14:paraId="25EECEB2" w14:textId="77777777" w:rsidR="00145C0A" w:rsidRPr="00145C0A" w:rsidRDefault="00145C0A" w:rsidP="006D6097">
      <w:pPr>
        <w:pStyle w:val="normal1"/>
        <w:rPr>
          <w:rFonts w:ascii="Arial" w:hAnsi="Arial" w:cs="Arial"/>
          <w:color w:val="000000"/>
          <w:sz w:val="24"/>
          <w:szCs w:val="24"/>
        </w:rPr>
      </w:pPr>
    </w:p>
    <w:p w14:paraId="557C571B" w14:textId="77777777" w:rsidR="00145C0A" w:rsidRPr="00145C0A" w:rsidRDefault="00145C0A" w:rsidP="006D6097">
      <w:pPr>
        <w:pStyle w:val="normal1"/>
        <w:rPr>
          <w:rFonts w:ascii="Arial" w:hAnsi="Arial" w:cs="Arial"/>
          <w:color w:val="000000"/>
          <w:sz w:val="24"/>
          <w:szCs w:val="24"/>
        </w:rPr>
      </w:pPr>
    </w:p>
    <w:p w14:paraId="1E269BD9" w14:textId="77777777" w:rsidR="00145C0A" w:rsidRPr="00145C0A" w:rsidRDefault="00145C0A" w:rsidP="006D6097">
      <w:pPr>
        <w:pStyle w:val="normal1"/>
        <w:rPr>
          <w:rFonts w:ascii="Arial" w:hAnsi="Arial" w:cs="Arial"/>
          <w:color w:val="000000"/>
          <w:sz w:val="24"/>
          <w:szCs w:val="24"/>
        </w:rPr>
      </w:pPr>
    </w:p>
    <w:p w14:paraId="4A35A308" w14:textId="77777777" w:rsidR="00145C0A" w:rsidRPr="00145C0A" w:rsidRDefault="00145C0A" w:rsidP="006D6097">
      <w:pPr>
        <w:pStyle w:val="normal1"/>
        <w:rPr>
          <w:rFonts w:ascii="Arial" w:hAnsi="Arial" w:cs="Arial"/>
          <w:color w:val="000000"/>
          <w:sz w:val="24"/>
          <w:szCs w:val="24"/>
        </w:rPr>
      </w:pPr>
    </w:p>
    <w:p w14:paraId="06BC4386" w14:textId="77777777" w:rsidR="00145C0A" w:rsidRPr="00145C0A" w:rsidRDefault="00145C0A" w:rsidP="006D6097">
      <w:pPr>
        <w:pStyle w:val="normal1"/>
        <w:rPr>
          <w:rFonts w:ascii="Arial" w:hAnsi="Arial" w:cs="Arial"/>
          <w:color w:val="000000"/>
          <w:sz w:val="24"/>
          <w:szCs w:val="24"/>
        </w:rPr>
      </w:pPr>
    </w:p>
    <w:p w14:paraId="7F772871" w14:textId="77777777" w:rsidR="00145C0A" w:rsidRPr="00145C0A" w:rsidRDefault="00145C0A" w:rsidP="006D6097">
      <w:pPr>
        <w:pStyle w:val="normal1"/>
        <w:rPr>
          <w:rFonts w:ascii="Arial" w:hAnsi="Arial" w:cs="Arial"/>
          <w:color w:val="000000"/>
          <w:sz w:val="24"/>
          <w:szCs w:val="24"/>
        </w:rPr>
      </w:pPr>
    </w:p>
    <w:p w14:paraId="1957832B" w14:textId="77777777" w:rsidR="00145C0A" w:rsidRPr="00145C0A" w:rsidRDefault="00145C0A" w:rsidP="006D6097">
      <w:pPr>
        <w:pStyle w:val="normal1"/>
        <w:rPr>
          <w:rFonts w:ascii="Arial" w:hAnsi="Arial" w:cs="Arial"/>
          <w:color w:val="000000"/>
          <w:sz w:val="24"/>
          <w:szCs w:val="24"/>
        </w:rPr>
      </w:pPr>
    </w:p>
    <w:p w14:paraId="4D4FD5DF" w14:textId="77777777" w:rsidR="00145C0A" w:rsidRPr="00145C0A" w:rsidRDefault="00145C0A" w:rsidP="006D6097">
      <w:pPr>
        <w:pStyle w:val="normal1"/>
        <w:rPr>
          <w:rFonts w:ascii="Arial" w:hAnsi="Arial" w:cs="Arial"/>
          <w:color w:val="000000"/>
          <w:sz w:val="24"/>
          <w:szCs w:val="24"/>
        </w:rPr>
      </w:pPr>
    </w:p>
    <w:p w14:paraId="0ACCB045" w14:textId="77777777" w:rsidR="00145C0A" w:rsidRPr="00145C0A" w:rsidRDefault="00145C0A" w:rsidP="006D6097">
      <w:pPr>
        <w:pStyle w:val="normal1"/>
        <w:rPr>
          <w:rFonts w:ascii="Arial" w:hAnsi="Arial" w:cs="Arial"/>
          <w:color w:val="000000"/>
          <w:sz w:val="24"/>
          <w:szCs w:val="24"/>
        </w:rPr>
      </w:pPr>
    </w:p>
    <w:p w14:paraId="6992FBE3" w14:textId="77777777" w:rsidR="00145C0A" w:rsidRPr="00145C0A" w:rsidRDefault="00145C0A" w:rsidP="006D6097">
      <w:pPr>
        <w:pStyle w:val="normal1"/>
        <w:rPr>
          <w:rFonts w:ascii="Arial" w:hAnsi="Arial" w:cs="Arial"/>
          <w:color w:val="000000"/>
          <w:sz w:val="24"/>
          <w:szCs w:val="24"/>
        </w:rPr>
      </w:pPr>
    </w:p>
    <w:p w14:paraId="46D635D7" w14:textId="77777777" w:rsidR="00145C0A" w:rsidRPr="00145C0A" w:rsidRDefault="00145C0A" w:rsidP="006D6097">
      <w:pPr>
        <w:pStyle w:val="normal1"/>
        <w:rPr>
          <w:rFonts w:ascii="Arial" w:hAnsi="Arial" w:cs="Arial"/>
          <w:color w:val="000000"/>
          <w:sz w:val="24"/>
          <w:szCs w:val="24"/>
        </w:rPr>
      </w:pPr>
    </w:p>
    <w:p w14:paraId="22DC550B" w14:textId="77777777" w:rsidR="00145C0A" w:rsidRPr="00145C0A" w:rsidRDefault="00145C0A" w:rsidP="00145C0A">
      <w:pPr>
        <w:pBdr>
          <w:top w:val="nil"/>
          <w:left w:val="nil"/>
          <w:bottom w:val="nil"/>
          <w:right w:val="nil"/>
          <w:between w:val="nil"/>
        </w:pBdr>
        <w:spacing w:line="240" w:lineRule="auto"/>
        <w:ind w:hanging="2"/>
        <w:jc w:val="right"/>
        <w:rPr>
          <w:rFonts w:ascii="Arial" w:hAnsi="Arial" w:cs="Arial"/>
          <w:color w:val="000000"/>
          <w:sz w:val="20"/>
          <w:szCs w:val="20"/>
        </w:rPr>
      </w:pPr>
      <w:r w:rsidRPr="00145C0A">
        <w:rPr>
          <w:rFonts w:ascii="Arial" w:eastAsia="Times New Roman" w:hAnsi="Arial" w:cs="Arial"/>
          <w:color w:val="000000"/>
          <w:sz w:val="20"/>
          <w:szCs w:val="20"/>
        </w:rPr>
        <w:t xml:space="preserve">Załącznik nr 3 do   Zarządzenia Nr </w:t>
      </w:r>
      <w:r w:rsidRPr="00145C0A">
        <w:rPr>
          <w:rFonts w:ascii="Arial" w:hAnsi="Arial" w:cs="Arial"/>
        </w:rPr>
        <w:t>9</w:t>
      </w:r>
      <w:r w:rsidRPr="00145C0A">
        <w:rPr>
          <w:rFonts w:ascii="Arial" w:eastAsia="Times New Roman" w:hAnsi="Arial" w:cs="Arial"/>
          <w:color w:val="000000"/>
          <w:sz w:val="20"/>
          <w:szCs w:val="20"/>
        </w:rPr>
        <w:t>/OG/20</w:t>
      </w:r>
      <w:r w:rsidRPr="00145C0A">
        <w:rPr>
          <w:rFonts w:ascii="Arial" w:hAnsi="Arial" w:cs="Arial"/>
        </w:rPr>
        <w:t>26</w:t>
      </w:r>
    </w:p>
    <w:p w14:paraId="79B75BF6" w14:textId="77777777" w:rsidR="00145C0A" w:rsidRPr="00145C0A" w:rsidRDefault="00145C0A" w:rsidP="00145C0A">
      <w:pPr>
        <w:pBdr>
          <w:top w:val="nil"/>
          <w:left w:val="nil"/>
          <w:bottom w:val="nil"/>
          <w:right w:val="nil"/>
          <w:between w:val="nil"/>
        </w:pBdr>
        <w:spacing w:line="240" w:lineRule="auto"/>
        <w:ind w:hanging="2"/>
        <w:jc w:val="right"/>
        <w:rPr>
          <w:rFonts w:ascii="Arial" w:hAnsi="Arial" w:cs="Arial"/>
          <w:color w:val="000000"/>
          <w:sz w:val="20"/>
          <w:szCs w:val="20"/>
        </w:rPr>
      </w:pPr>
      <w:r w:rsidRPr="00145C0A">
        <w:rPr>
          <w:rFonts w:ascii="Arial" w:eastAsia="Times New Roman" w:hAnsi="Arial" w:cs="Arial"/>
          <w:color w:val="000000"/>
          <w:sz w:val="20"/>
          <w:szCs w:val="20"/>
        </w:rPr>
        <w:t>Wójta Gminy Gronowo Elbląskie</w:t>
      </w:r>
    </w:p>
    <w:p w14:paraId="0A4FEBD3" w14:textId="77777777" w:rsidR="00145C0A" w:rsidRPr="00145C0A" w:rsidRDefault="00145C0A" w:rsidP="00145C0A">
      <w:pPr>
        <w:pBdr>
          <w:top w:val="nil"/>
          <w:left w:val="nil"/>
          <w:bottom w:val="nil"/>
          <w:right w:val="nil"/>
          <w:between w:val="nil"/>
        </w:pBdr>
        <w:spacing w:line="240" w:lineRule="auto"/>
        <w:ind w:hanging="2"/>
        <w:jc w:val="right"/>
        <w:rPr>
          <w:rFonts w:ascii="Arial" w:hAnsi="Arial" w:cs="Arial"/>
          <w:color w:val="000000"/>
          <w:sz w:val="20"/>
          <w:szCs w:val="20"/>
        </w:rPr>
      </w:pPr>
      <w:r w:rsidRPr="00145C0A">
        <w:rPr>
          <w:rFonts w:ascii="Arial" w:eastAsia="Times New Roman" w:hAnsi="Arial" w:cs="Arial"/>
          <w:color w:val="000000"/>
          <w:sz w:val="20"/>
          <w:szCs w:val="20"/>
        </w:rPr>
        <w:t xml:space="preserve">z dnia 11 </w:t>
      </w:r>
      <w:r w:rsidRPr="00145C0A">
        <w:rPr>
          <w:rFonts w:ascii="Arial" w:hAnsi="Arial" w:cs="Arial"/>
        </w:rPr>
        <w:t>lutego</w:t>
      </w:r>
      <w:r w:rsidRPr="00145C0A">
        <w:rPr>
          <w:rFonts w:ascii="Arial" w:eastAsia="Times New Roman" w:hAnsi="Arial" w:cs="Arial"/>
          <w:color w:val="000000"/>
          <w:sz w:val="20"/>
          <w:szCs w:val="20"/>
        </w:rPr>
        <w:t xml:space="preserve"> 202</w:t>
      </w:r>
      <w:r w:rsidRPr="00145C0A">
        <w:rPr>
          <w:rFonts w:ascii="Arial" w:hAnsi="Arial" w:cs="Arial"/>
        </w:rPr>
        <w:t>6</w:t>
      </w:r>
      <w:r w:rsidRPr="00145C0A">
        <w:rPr>
          <w:rFonts w:ascii="Arial" w:eastAsia="Times New Roman" w:hAnsi="Arial" w:cs="Arial"/>
          <w:color w:val="000000"/>
          <w:sz w:val="20"/>
          <w:szCs w:val="20"/>
        </w:rPr>
        <w:t xml:space="preserve"> roku</w:t>
      </w:r>
    </w:p>
    <w:p w14:paraId="3716B014"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sz w:val="20"/>
          <w:szCs w:val="20"/>
        </w:rPr>
      </w:pPr>
    </w:p>
    <w:p w14:paraId="7C6DD278" w14:textId="77777777" w:rsidR="00145C0A" w:rsidRPr="00145C0A" w:rsidRDefault="00145C0A" w:rsidP="00145C0A">
      <w:pPr>
        <w:pBdr>
          <w:top w:val="nil"/>
          <w:left w:val="nil"/>
          <w:bottom w:val="nil"/>
          <w:right w:val="nil"/>
          <w:between w:val="nil"/>
        </w:pBdr>
        <w:spacing w:line="240" w:lineRule="auto"/>
        <w:ind w:hanging="2"/>
        <w:rPr>
          <w:rFonts w:ascii="Arial" w:hAnsi="Arial" w:cs="Arial"/>
          <w:color w:val="000000"/>
        </w:rPr>
      </w:pPr>
    </w:p>
    <w:p w14:paraId="1C303251" w14:textId="77777777" w:rsidR="00145C0A" w:rsidRPr="00145C0A" w:rsidRDefault="00145C0A" w:rsidP="00145C0A">
      <w:pPr>
        <w:pBdr>
          <w:top w:val="nil"/>
          <w:left w:val="nil"/>
          <w:bottom w:val="nil"/>
          <w:right w:val="nil"/>
          <w:between w:val="nil"/>
        </w:pBdr>
        <w:spacing w:line="240" w:lineRule="auto"/>
        <w:ind w:hanging="2"/>
        <w:jc w:val="center"/>
        <w:rPr>
          <w:rFonts w:ascii="Arial" w:hAnsi="Arial" w:cs="Arial"/>
          <w:color w:val="000000"/>
        </w:rPr>
      </w:pPr>
      <w:r w:rsidRPr="00145C0A">
        <w:rPr>
          <w:rFonts w:ascii="Arial" w:eastAsia="Times New Roman" w:hAnsi="Arial" w:cs="Arial"/>
          <w:b/>
          <w:bCs/>
          <w:color w:val="000000"/>
        </w:rPr>
        <w:t>Formularz dotyczący przeprowadzenia konsultacji</w:t>
      </w:r>
    </w:p>
    <w:p w14:paraId="0007167C"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p>
    <w:p w14:paraId="2AF64A58"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p>
    <w:p w14:paraId="458EEDC2" w14:textId="77777777" w:rsidR="00145C0A" w:rsidRPr="00145C0A" w:rsidRDefault="00145C0A" w:rsidP="00145C0A">
      <w:pPr>
        <w:numPr>
          <w:ilvl w:val="0"/>
          <w:numId w:val="25"/>
        </w:numPr>
        <w:pBdr>
          <w:top w:val="nil"/>
          <w:left w:val="nil"/>
          <w:bottom w:val="nil"/>
          <w:right w:val="nil"/>
          <w:between w:val="nil"/>
        </w:pBdr>
        <w:spacing w:line="240" w:lineRule="auto"/>
        <w:ind w:leftChars="-1" w:left="0" w:hangingChars="1" w:hanging="2"/>
        <w:jc w:val="both"/>
        <w:textDirection w:val="btLr"/>
        <w:rPr>
          <w:rFonts w:ascii="Arial" w:hAnsi="Arial" w:cs="Arial"/>
          <w:color w:val="000000"/>
        </w:rPr>
      </w:pPr>
      <w:r w:rsidRPr="00145C0A">
        <w:rPr>
          <w:rFonts w:ascii="Arial" w:hAnsi="Arial" w:cs="Arial"/>
        </w:rPr>
        <w:t>Imię i nazwisko osoby</w:t>
      </w:r>
      <w:r w:rsidRPr="00145C0A">
        <w:rPr>
          <w:rFonts w:ascii="Arial" w:eastAsia="Times New Roman" w:hAnsi="Arial" w:cs="Arial"/>
          <w:color w:val="000000"/>
        </w:rPr>
        <w:t>:</w:t>
      </w:r>
    </w:p>
    <w:p w14:paraId="17440026"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r w:rsidRPr="00145C0A">
        <w:rPr>
          <w:rFonts w:ascii="Arial" w:eastAsia="Times New Roman" w:hAnsi="Arial" w:cs="Arial"/>
          <w:color w:val="000000"/>
        </w:rPr>
        <w:t>…………………………………………………………………………………………………………………………………………………………………………………………</w:t>
      </w:r>
    </w:p>
    <w:p w14:paraId="26C66F06"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p>
    <w:p w14:paraId="259DFC05"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r w:rsidRPr="00145C0A">
        <w:rPr>
          <w:rFonts w:ascii="Arial" w:eastAsia="Times New Roman" w:hAnsi="Arial" w:cs="Arial"/>
          <w:color w:val="000000"/>
        </w:rPr>
        <w:t xml:space="preserve">2.  Uwagi i opinie do projektu uchwały </w:t>
      </w:r>
      <w:r w:rsidRPr="00145C0A">
        <w:rPr>
          <w:rFonts w:ascii="Arial" w:hAnsi="Arial" w:cs="Arial"/>
        </w:rPr>
        <w:t>w sprawie przyjęcia Strategii Młodzieżowej Gminy Gronowo Elbląskie na lata 2025-2027 w obszarze oferty kulturalnej i sportowej</w:t>
      </w:r>
      <w:r w:rsidRPr="00145C0A">
        <w:rPr>
          <w:rFonts w:ascii="Arial" w:eastAsia="Times New Roman" w:hAnsi="Arial" w:cs="Arial"/>
          <w:color w:val="000000"/>
        </w:rPr>
        <w:t>.</w:t>
      </w:r>
    </w:p>
    <w:p w14:paraId="38DA0031"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p>
    <w:p w14:paraId="1E46305E"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r w:rsidRPr="00145C0A">
        <w:rPr>
          <w:rFonts w:ascii="Arial" w:eastAsia="Times New Roman" w:hAnsi="Arial" w:cs="Arial"/>
          <w:color w:val="000000"/>
        </w:rPr>
        <w:t>…………………………………………………………………………………………</w:t>
      </w:r>
    </w:p>
    <w:p w14:paraId="05BA5474"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r w:rsidRPr="00145C0A">
        <w:rPr>
          <w:rFonts w:ascii="Arial" w:eastAsia="Times New Roman" w:hAnsi="Arial" w:cs="Arial"/>
          <w:color w:val="000000"/>
        </w:rPr>
        <w:t>…………………………………………………………………………………………</w:t>
      </w:r>
    </w:p>
    <w:p w14:paraId="5846927F"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r w:rsidRPr="00145C0A">
        <w:rPr>
          <w:rFonts w:ascii="Arial" w:eastAsia="Times New Roman" w:hAnsi="Arial" w:cs="Arial"/>
          <w:color w:val="000000"/>
        </w:rPr>
        <w:t>…………………………………………………………………………………………</w:t>
      </w:r>
    </w:p>
    <w:p w14:paraId="266F005C"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r w:rsidRPr="00145C0A">
        <w:rPr>
          <w:rFonts w:ascii="Arial" w:eastAsia="Times New Roman" w:hAnsi="Arial" w:cs="Arial"/>
          <w:color w:val="000000"/>
        </w:rPr>
        <w:t>…………………………………………………………………………………………</w:t>
      </w:r>
    </w:p>
    <w:p w14:paraId="0B6D8452"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r w:rsidRPr="00145C0A">
        <w:rPr>
          <w:rFonts w:ascii="Arial" w:eastAsia="Times New Roman" w:hAnsi="Arial" w:cs="Arial"/>
          <w:color w:val="000000"/>
        </w:rPr>
        <w:t>…………………………………………………………………………………………</w:t>
      </w:r>
    </w:p>
    <w:p w14:paraId="0379E86D"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r w:rsidRPr="00145C0A">
        <w:rPr>
          <w:rFonts w:ascii="Arial" w:eastAsia="Times New Roman" w:hAnsi="Arial" w:cs="Arial"/>
          <w:color w:val="000000"/>
        </w:rPr>
        <w:t>…………………………………………………………………………………………</w:t>
      </w:r>
    </w:p>
    <w:p w14:paraId="76D65EA2"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r w:rsidRPr="00145C0A">
        <w:rPr>
          <w:rFonts w:ascii="Arial" w:eastAsia="Times New Roman" w:hAnsi="Arial" w:cs="Arial"/>
          <w:color w:val="000000"/>
        </w:rPr>
        <w:t>…………………………………………………………………………………………</w:t>
      </w:r>
    </w:p>
    <w:p w14:paraId="18F9602B"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r w:rsidRPr="00145C0A">
        <w:rPr>
          <w:rFonts w:ascii="Arial" w:eastAsia="Times New Roman" w:hAnsi="Arial" w:cs="Arial"/>
          <w:color w:val="000000"/>
        </w:rPr>
        <w:t>…………………………………………………………………………………………</w:t>
      </w:r>
    </w:p>
    <w:p w14:paraId="31EB1A14"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r w:rsidRPr="00145C0A">
        <w:rPr>
          <w:rFonts w:ascii="Arial" w:eastAsia="Times New Roman" w:hAnsi="Arial" w:cs="Arial"/>
          <w:color w:val="000000"/>
        </w:rPr>
        <w:t>…………………………………………………………………………………………</w:t>
      </w:r>
    </w:p>
    <w:p w14:paraId="23543D8B"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r w:rsidRPr="00145C0A">
        <w:rPr>
          <w:rFonts w:ascii="Arial" w:eastAsia="Times New Roman" w:hAnsi="Arial" w:cs="Arial"/>
          <w:color w:val="000000"/>
        </w:rPr>
        <w:t>…………………………………………………………………………………………</w:t>
      </w:r>
    </w:p>
    <w:p w14:paraId="71C9D3E3"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r w:rsidRPr="00145C0A">
        <w:rPr>
          <w:rFonts w:ascii="Arial" w:eastAsia="Times New Roman" w:hAnsi="Arial" w:cs="Arial"/>
          <w:color w:val="000000"/>
        </w:rPr>
        <w:t>…………………………………………………………………………………………</w:t>
      </w:r>
    </w:p>
    <w:p w14:paraId="66D295DC"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r w:rsidRPr="00145C0A">
        <w:rPr>
          <w:rFonts w:ascii="Arial" w:eastAsia="Times New Roman" w:hAnsi="Arial" w:cs="Arial"/>
          <w:color w:val="000000"/>
        </w:rPr>
        <w:t>…………………………………………………………………………………………</w:t>
      </w:r>
    </w:p>
    <w:p w14:paraId="37CC166D"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r w:rsidRPr="00145C0A">
        <w:rPr>
          <w:rFonts w:ascii="Arial" w:eastAsia="Times New Roman" w:hAnsi="Arial" w:cs="Arial"/>
          <w:color w:val="000000"/>
        </w:rPr>
        <w:t>…………………………………………………………………………………………</w:t>
      </w:r>
    </w:p>
    <w:p w14:paraId="2B8536F4"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r w:rsidRPr="00145C0A">
        <w:rPr>
          <w:rFonts w:ascii="Arial" w:eastAsia="Times New Roman" w:hAnsi="Arial" w:cs="Arial"/>
          <w:color w:val="000000"/>
        </w:rPr>
        <w:t>…………………………………………………………………………………………</w:t>
      </w:r>
    </w:p>
    <w:p w14:paraId="309A02F0"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r w:rsidRPr="00145C0A">
        <w:rPr>
          <w:rFonts w:ascii="Arial" w:eastAsia="Times New Roman" w:hAnsi="Arial" w:cs="Arial"/>
          <w:color w:val="000000"/>
        </w:rPr>
        <w:t>…………………………………………………………………………………………</w:t>
      </w:r>
    </w:p>
    <w:p w14:paraId="1F6F71EE"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r w:rsidRPr="00145C0A">
        <w:rPr>
          <w:rFonts w:ascii="Arial" w:eastAsia="Times New Roman" w:hAnsi="Arial" w:cs="Arial"/>
          <w:color w:val="000000"/>
        </w:rPr>
        <w:t>…………………………………………………………………………………………</w:t>
      </w:r>
    </w:p>
    <w:p w14:paraId="1172688B"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r w:rsidRPr="00145C0A">
        <w:rPr>
          <w:rFonts w:ascii="Arial" w:eastAsia="Times New Roman" w:hAnsi="Arial" w:cs="Arial"/>
          <w:color w:val="000000"/>
        </w:rPr>
        <w:t>…………………………………………………………………………………………</w:t>
      </w:r>
    </w:p>
    <w:p w14:paraId="6D214EFF"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r w:rsidRPr="00145C0A">
        <w:rPr>
          <w:rFonts w:ascii="Arial" w:eastAsia="Times New Roman" w:hAnsi="Arial" w:cs="Arial"/>
          <w:color w:val="000000"/>
        </w:rPr>
        <w:t>…………………………………………………………………………………………</w:t>
      </w:r>
    </w:p>
    <w:p w14:paraId="31E076D0"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r w:rsidRPr="00145C0A">
        <w:rPr>
          <w:rFonts w:ascii="Arial" w:eastAsia="Times New Roman" w:hAnsi="Arial" w:cs="Arial"/>
          <w:color w:val="000000"/>
        </w:rPr>
        <w:t>…………………………………………………………………………………………</w:t>
      </w:r>
    </w:p>
    <w:p w14:paraId="0B3ACBE1"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r w:rsidRPr="00145C0A">
        <w:rPr>
          <w:rFonts w:ascii="Arial" w:eastAsia="Times New Roman" w:hAnsi="Arial" w:cs="Arial"/>
          <w:color w:val="000000"/>
        </w:rPr>
        <w:t>…………………………………………………………………………………………</w:t>
      </w:r>
    </w:p>
    <w:p w14:paraId="69AC20B2"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p>
    <w:p w14:paraId="0B6F4215"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p>
    <w:p w14:paraId="4646C4F1"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p>
    <w:p w14:paraId="23FE3CED"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r w:rsidRPr="00145C0A">
        <w:rPr>
          <w:rFonts w:ascii="Arial" w:eastAsia="Times New Roman" w:hAnsi="Arial" w:cs="Arial"/>
          <w:color w:val="000000"/>
        </w:rPr>
        <w:t>……………………………, dnia………………………………….</w:t>
      </w:r>
    </w:p>
    <w:p w14:paraId="6B740EBC" w14:textId="77777777" w:rsidR="00145C0A" w:rsidRPr="00145C0A" w:rsidRDefault="00145C0A" w:rsidP="00145C0A">
      <w:pPr>
        <w:pBdr>
          <w:top w:val="nil"/>
          <w:left w:val="nil"/>
          <w:bottom w:val="nil"/>
          <w:right w:val="nil"/>
          <w:between w:val="nil"/>
        </w:pBdr>
        <w:spacing w:line="240" w:lineRule="auto"/>
        <w:ind w:hanging="2"/>
        <w:jc w:val="both"/>
        <w:rPr>
          <w:rFonts w:ascii="Arial" w:hAnsi="Arial" w:cs="Arial"/>
          <w:color w:val="000000"/>
        </w:rPr>
      </w:pPr>
      <w:r w:rsidRPr="00145C0A">
        <w:rPr>
          <w:rFonts w:ascii="Arial" w:eastAsia="Times New Roman" w:hAnsi="Arial" w:cs="Arial"/>
          <w:color w:val="000000"/>
        </w:rPr>
        <w:t>/nazwa miejscowości/</w:t>
      </w:r>
    </w:p>
    <w:p w14:paraId="5E663CCE" w14:textId="77777777" w:rsidR="00145C0A" w:rsidRPr="00145C0A" w:rsidRDefault="00145C0A" w:rsidP="00145C0A">
      <w:pPr>
        <w:pBdr>
          <w:top w:val="nil"/>
          <w:left w:val="nil"/>
          <w:bottom w:val="nil"/>
          <w:right w:val="nil"/>
          <w:between w:val="nil"/>
        </w:pBdr>
        <w:spacing w:line="240" w:lineRule="auto"/>
        <w:ind w:hanging="2"/>
        <w:jc w:val="right"/>
        <w:rPr>
          <w:rFonts w:ascii="Arial" w:hAnsi="Arial" w:cs="Arial"/>
          <w:color w:val="000000"/>
        </w:rPr>
      </w:pPr>
    </w:p>
    <w:p w14:paraId="13378414" w14:textId="77777777" w:rsidR="00145C0A" w:rsidRPr="00145C0A" w:rsidRDefault="00145C0A" w:rsidP="00145C0A">
      <w:pPr>
        <w:pBdr>
          <w:top w:val="nil"/>
          <w:left w:val="nil"/>
          <w:bottom w:val="nil"/>
          <w:right w:val="nil"/>
          <w:between w:val="nil"/>
        </w:pBdr>
        <w:spacing w:line="240" w:lineRule="auto"/>
        <w:ind w:hanging="2"/>
        <w:jc w:val="right"/>
        <w:rPr>
          <w:rFonts w:ascii="Arial" w:hAnsi="Arial" w:cs="Arial"/>
          <w:color w:val="000000"/>
        </w:rPr>
      </w:pPr>
      <w:r w:rsidRPr="00145C0A">
        <w:rPr>
          <w:rFonts w:ascii="Arial" w:eastAsia="Times New Roman" w:hAnsi="Arial" w:cs="Arial"/>
          <w:color w:val="000000"/>
        </w:rPr>
        <w:t>…………………………..</w:t>
      </w:r>
    </w:p>
    <w:p w14:paraId="53D2B38E" w14:textId="77777777" w:rsidR="00145C0A" w:rsidRPr="00145C0A" w:rsidRDefault="00145C0A" w:rsidP="00145C0A">
      <w:pPr>
        <w:pBdr>
          <w:top w:val="nil"/>
          <w:left w:val="nil"/>
          <w:bottom w:val="nil"/>
          <w:right w:val="nil"/>
          <w:between w:val="nil"/>
        </w:pBdr>
        <w:spacing w:line="240" w:lineRule="auto"/>
        <w:ind w:hanging="2"/>
        <w:jc w:val="center"/>
        <w:rPr>
          <w:rFonts w:ascii="Arial" w:hAnsi="Arial" w:cs="Arial"/>
          <w:color w:val="000000"/>
        </w:rPr>
      </w:pPr>
      <w:r w:rsidRPr="00145C0A">
        <w:rPr>
          <w:rFonts w:ascii="Arial" w:hAnsi="Arial" w:cs="Arial"/>
        </w:rPr>
        <w:t xml:space="preserve">                                                                                                                  </w:t>
      </w:r>
      <w:r w:rsidRPr="00145C0A">
        <w:rPr>
          <w:rFonts w:ascii="Arial" w:eastAsia="Times New Roman" w:hAnsi="Arial" w:cs="Arial"/>
          <w:color w:val="000000"/>
        </w:rPr>
        <w:t>/</w:t>
      </w:r>
      <w:r w:rsidRPr="00145C0A">
        <w:rPr>
          <w:rFonts w:ascii="Arial" w:hAnsi="Arial" w:cs="Arial"/>
        </w:rPr>
        <w:t>podpis</w:t>
      </w:r>
      <w:r w:rsidRPr="00145C0A">
        <w:rPr>
          <w:rFonts w:ascii="Arial" w:eastAsia="Times New Roman" w:hAnsi="Arial" w:cs="Arial"/>
          <w:color w:val="000000"/>
        </w:rPr>
        <w:t>/</w:t>
      </w:r>
    </w:p>
    <w:p w14:paraId="553F2294" w14:textId="77777777" w:rsidR="00145C0A" w:rsidRPr="00145C0A" w:rsidRDefault="00145C0A" w:rsidP="00145C0A">
      <w:pPr>
        <w:pBdr>
          <w:top w:val="nil"/>
          <w:left w:val="nil"/>
          <w:bottom w:val="nil"/>
          <w:right w:val="nil"/>
          <w:between w:val="nil"/>
        </w:pBdr>
        <w:spacing w:line="240" w:lineRule="auto"/>
        <w:ind w:hanging="2"/>
        <w:rPr>
          <w:rFonts w:ascii="Arial" w:hAnsi="Arial" w:cs="Arial"/>
          <w:color w:val="000000"/>
        </w:rPr>
      </w:pPr>
    </w:p>
    <w:p w14:paraId="721E795B" w14:textId="77777777" w:rsidR="00145C0A" w:rsidRPr="00145C0A" w:rsidRDefault="00145C0A" w:rsidP="006D6097">
      <w:pPr>
        <w:pStyle w:val="normal1"/>
        <w:rPr>
          <w:rFonts w:ascii="Arial" w:hAnsi="Arial" w:cs="Arial"/>
          <w:color w:val="000000"/>
          <w:sz w:val="24"/>
          <w:szCs w:val="24"/>
        </w:rPr>
      </w:pPr>
    </w:p>
    <w:p w14:paraId="16227FFD" w14:textId="77777777" w:rsidR="00145C0A" w:rsidRPr="00145C0A" w:rsidRDefault="00145C0A" w:rsidP="006D6097">
      <w:pPr>
        <w:pStyle w:val="normal1"/>
        <w:rPr>
          <w:rFonts w:ascii="Arial" w:hAnsi="Arial" w:cs="Arial"/>
          <w:color w:val="000000"/>
          <w:sz w:val="24"/>
          <w:szCs w:val="24"/>
        </w:rPr>
      </w:pPr>
    </w:p>
    <w:p w14:paraId="4494BDFD" w14:textId="77777777" w:rsidR="00145C0A" w:rsidRPr="00145C0A" w:rsidRDefault="00145C0A" w:rsidP="006D6097">
      <w:pPr>
        <w:pStyle w:val="normal1"/>
        <w:rPr>
          <w:rFonts w:ascii="Arial" w:hAnsi="Arial" w:cs="Arial"/>
          <w:color w:val="000000"/>
          <w:sz w:val="24"/>
          <w:szCs w:val="24"/>
        </w:rPr>
      </w:pPr>
    </w:p>
    <w:p w14:paraId="19496BC7" w14:textId="77777777" w:rsidR="006D6097" w:rsidRPr="00145C0A" w:rsidRDefault="006D6097" w:rsidP="006D6097">
      <w:pPr>
        <w:pStyle w:val="normal1"/>
        <w:rPr>
          <w:rFonts w:ascii="Arial" w:hAnsi="Arial" w:cs="Arial"/>
          <w:color w:val="000000"/>
          <w:sz w:val="24"/>
          <w:szCs w:val="24"/>
        </w:rPr>
      </w:pPr>
    </w:p>
    <w:sectPr w:rsidR="006D6097" w:rsidRPr="00145C0A">
      <w:pgSz w:w="11906" w:h="16838"/>
      <w:pgMar w:top="899" w:right="1417" w:bottom="1079" w:left="1417" w:header="0" w:footer="0" w:gutter="0"/>
      <w:pgNumType w:start="1"/>
      <w:cols w:space="708"/>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embedRegular r:id="rId1" w:fontKey="{42F1C65D-F43C-4D6F-A3A4-1CADD074EA49}"/>
  </w:font>
  <w:font w:name="OpenSymbol">
    <w:altName w:val="Arial Unicode MS"/>
    <w:panose1 w:val="05010000000000000000"/>
    <w:charset w:val="00"/>
    <w:family w:val="auto"/>
    <w:pitch w:val="variable"/>
    <w:sig w:usb0="800000AF" w:usb1="1001ECEA" w:usb2="00000000" w:usb3="00000000" w:csb0="80000001" w:csb1="00000000"/>
    <w:embedRegular r:id="rId2" w:fontKey="{1A92A468-631D-45AB-A3C1-E58F64FC91D3}"/>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embedRegular r:id="rId3" w:fontKey="{A6E1C955-4690-4004-996C-AA6BDEAB3CFF}"/>
    <w:embedBold r:id="rId4" w:fontKey="{F68F38CC-2463-49D7-ADDC-4E3393974C9B}"/>
    <w:embedItalic r:id="rId5" w:fontKey="{5937C0FB-9AF1-4B28-9354-605E222BBB41}"/>
  </w:font>
  <w:font w:name="Segoe UI">
    <w:panose1 w:val="020B0502040204020203"/>
    <w:charset w:val="EE"/>
    <w:family w:val="swiss"/>
    <w:pitch w:val="variable"/>
    <w:sig w:usb0="E4002EFF" w:usb1="C000E47F" w:usb2="00000009" w:usb3="00000000" w:csb0="000001FF" w:csb1="00000000"/>
    <w:embedRegular r:id="rId6" w:fontKey="{1FF76999-1A32-4982-9E51-81E612BB1841}"/>
  </w:font>
  <w:font w:name="Liberation Sans">
    <w:altName w:val="Arial"/>
    <w:panose1 w:val="020B0604020202020204"/>
    <w:charset w:val="EE"/>
    <w:family w:val="swiss"/>
    <w:pitch w:val="variable"/>
    <w:sig w:usb0="E0000AFF" w:usb1="500078FF" w:usb2="00000021" w:usb3="00000000" w:csb0="000001BF" w:csb1="00000000"/>
    <w:embedRegular r:id="rId7" w:fontKey="{284AAD83-8E95-4CA4-998B-0324A5CAAC61}"/>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EE"/>
    <w:family w:val="roman"/>
    <w:pitch w:val="variable"/>
    <w:sig w:usb0="00000287" w:usb1="00000000" w:usb2="00000000" w:usb3="00000000" w:csb0="0000009F" w:csb1="00000000"/>
    <w:embedItalic r:id="rId8" w:fontKey="{9A9414B7-96D0-4249-B980-B5DBBA0145B5}"/>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9" w:fontKey="{FC6156D0-08C5-4E6D-B71F-97A81317A9CE}"/>
  </w:font>
  <w:font w:name="Cambria">
    <w:panose1 w:val="02040503050406030204"/>
    <w:charset w:val="EE"/>
    <w:family w:val="roman"/>
    <w:pitch w:val="variable"/>
    <w:sig w:usb0="E00006FF" w:usb1="420024FF" w:usb2="02000000" w:usb3="00000000" w:csb0="0000019F" w:csb1="00000000"/>
    <w:embedRegular r:id="rId10" w:fontKey="{D7714794-AF5C-4A57-BE4C-741C0B22646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1068"/>
    <w:multiLevelType w:val="multilevel"/>
    <w:tmpl w:val="4A46D2A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38E7BE9"/>
    <w:multiLevelType w:val="multilevel"/>
    <w:tmpl w:val="D6200D66"/>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15:restartNumberingAfterBreak="0">
    <w:nsid w:val="060B1498"/>
    <w:multiLevelType w:val="multilevel"/>
    <w:tmpl w:val="908E290A"/>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15:restartNumberingAfterBreak="0">
    <w:nsid w:val="071B3D8F"/>
    <w:multiLevelType w:val="multilevel"/>
    <w:tmpl w:val="995C0BEE"/>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4" w15:restartNumberingAfterBreak="0">
    <w:nsid w:val="26E55BE1"/>
    <w:multiLevelType w:val="multilevel"/>
    <w:tmpl w:val="2378FE8E"/>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5" w15:restartNumberingAfterBreak="0">
    <w:nsid w:val="2C143E89"/>
    <w:multiLevelType w:val="multilevel"/>
    <w:tmpl w:val="9E50DF60"/>
    <w:lvl w:ilvl="0">
      <w:start w:val="1"/>
      <w:numFmt w:val="decimal"/>
      <w:lvlText w:val="%1."/>
      <w:lvlJc w:val="left"/>
      <w:pPr>
        <w:tabs>
          <w:tab w:val="num" w:pos="0"/>
        </w:tabs>
        <w:ind w:left="720" w:hanging="360"/>
      </w:pPr>
      <w:rPr>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6" w15:restartNumberingAfterBreak="0">
    <w:nsid w:val="2F2D0BEF"/>
    <w:multiLevelType w:val="multilevel"/>
    <w:tmpl w:val="17D002FA"/>
    <w:lvl w:ilvl="0">
      <w:start w:val="1"/>
      <w:numFmt w:val="decimal"/>
      <w:lvlText w:val="%1."/>
      <w:lvlJc w:val="left"/>
      <w:pPr>
        <w:tabs>
          <w:tab w:val="num" w:pos="0"/>
        </w:tabs>
        <w:ind w:left="720" w:hanging="360"/>
      </w:pPr>
      <w:rPr>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7" w15:restartNumberingAfterBreak="0">
    <w:nsid w:val="32BD40AE"/>
    <w:multiLevelType w:val="multilevel"/>
    <w:tmpl w:val="2264DA42"/>
    <w:lvl w:ilvl="0">
      <w:start w:val="1"/>
      <w:numFmt w:val="bullet"/>
      <w:lvlText w:val=""/>
      <w:lvlJc w:val="left"/>
      <w:pPr>
        <w:tabs>
          <w:tab w:val="num" w:pos="-360"/>
        </w:tabs>
        <w:ind w:left="360" w:hanging="360"/>
      </w:pPr>
      <w:rPr>
        <w:rFonts w:ascii="Symbol" w:hAnsi="Symbol" w:hint="default"/>
        <w:u w:val="none"/>
      </w:rPr>
    </w:lvl>
    <w:lvl w:ilvl="1">
      <w:start w:val="1"/>
      <w:numFmt w:val="bullet"/>
      <w:lvlText w:val=""/>
      <w:lvlJc w:val="left"/>
      <w:pPr>
        <w:ind w:left="1277" w:hanging="360"/>
      </w:pPr>
      <w:rPr>
        <w:rFonts w:ascii="Symbol" w:hAnsi="Symbol" w:hint="default"/>
      </w:rPr>
    </w:lvl>
    <w:lvl w:ilvl="2">
      <w:start w:val="1"/>
      <w:numFmt w:val="lowerRoman"/>
      <w:lvlText w:val="%3."/>
      <w:lvlJc w:val="left"/>
      <w:pPr>
        <w:tabs>
          <w:tab w:val="num" w:pos="-360"/>
        </w:tabs>
        <w:ind w:left="1800" w:hanging="360"/>
      </w:pPr>
      <w:rPr>
        <w:u w:val="none"/>
      </w:rPr>
    </w:lvl>
    <w:lvl w:ilvl="3">
      <w:start w:val="1"/>
      <w:numFmt w:val="decimal"/>
      <w:lvlText w:val="%4."/>
      <w:lvlJc w:val="left"/>
      <w:pPr>
        <w:tabs>
          <w:tab w:val="num" w:pos="-360"/>
        </w:tabs>
        <w:ind w:left="2520" w:hanging="360"/>
      </w:pPr>
      <w:rPr>
        <w:u w:val="none"/>
      </w:rPr>
    </w:lvl>
    <w:lvl w:ilvl="4">
      <w:start w:val="1"/>
      <w:numFmt w:val="lowerLetter"/>
      <w:lvlText w:val="%5."/>
      <w:lvlJc w:val="left"/>
      <w:pPr>
        <w:tabs>
          <w:tab w:val="num" w:pos="-360"/>
        </w:tabs>
        <w:ind w:left="3240" w:hanging="360"/>
      </w:pPr>
      <w:rPr>
        <w:u w:val="none"/>
      </w:rPr>
    </w:lvl>
    <w:lvl w:ilvl="5">
      <w:start w:val="1"/>
      <w:numFmt w:val="lowerRoman"/>
      <w:lvlText w:val="%6."/>
      <w:lvlJc w:val="left"/>
      <w:pPr>
        <w:tabs>
          <w:tab w:val="num" w:pos="-360"/>
        </w:tabs>
        <w:ind w:left="3960" w:hanging="360"/>
      </w:pPr>
      <w:rPr>
        <w:u w:val="none"/>
      </w:rPr>
    </w:lvl>
    <w:lvl w:ilvl="6">
      <w:start w:val="1"/>
      <w:numFmt w:val="decimal"/>
      <w:lvlText w:val="%7."/>
      <w:lvlJc w:val="left"/>
      <w:pPr>
        <w:tabs>
          <w:tab w:val="num" w:pos="-360"/>
        </w:tabs>
        <w:ind w:left="4680" w:hanging="360"/>
      </w:pPr>
      <w:rPr>
        <w:u w:val="none"/>
      </w:rPr>
    </w:lvl>
    <w:lvl w:ilvl="7">
      <w:start w:val="1"/>
      <w:numFmt w:val="lowerLetter"/>
      <w:lvlText w:val="%8."/>
      <w:lvlJc w:val="left"/>
      <w:pPr>
        <w:tabs>
          <w:tab w:val="num" w:pos="-360"/>
        </w:tabs>
        <w:ind w:left="5400" w:hanging="360"/>
      </w:pPr>
      <w:rPr>
        <w:u w:val="none"/>
      </w:rPr>
    </w:lvl>
    <w:lvl w:ilvl="8">
      <w:start w:val="1"/>
      <w:numFmt w:val="lowerRoman"/>
      <w:lvlText w:val="%9."/>
      <w:lvlJc w:val="left"/>
      <w:pPr>
        <w:tabs>
          <w:tab w:val="num" w:pos="-360"/>
        </w:tabs>
        <w:ind w:left="6120" w:hanging="360"/>
      </w:pPr>
      <w:rPr>
        <w:u w:val="none"/>
      </w:rPr>
    </w:lvl>
  </w:abstractNum>
  <w:abstractNum w:abstractNumId="8" w15:restartNumberingAfterBreak="0">
    <w:nsid w:val="3B1C6BCA"/>
    <w:multiLevelType w:val="multilevel"/>
    <w:tmpl w:val="026665F4"/>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9" w15:restartNumberingAfterBreak="0">
    <w:nsid w:val="456B6C7D"/>
    <w:multiLevelType w:val="multilevel"/>
    <w:tmpl w:val="AB00937E"/>
    <w:lvl w:ilvl="0">
      <w:start w:val="5"/>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10" w15:restartNumberingAfterBreak="0">
    <w:nsid w:val="47EE2FE0"/>
    <w:multiLevelType w:val="multilevel"/>
    <w:tmpl w:val="E656F578"/>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1" w15:restartNumberingAfterBreak="0">
    <w:nsid w:val="4A2F3DBF"/>
    <w:multiLevelType w:val="multilevel"/>
    <w:tmpl w:val="347A8B6E"/>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2" w15:restartNumberingAfterBreak="0">
    <w:nsid w:val="4AF30A36"/>
    <w:multiLevelType w:val="multilevel"/>
    <w:tmpl w:val="F98E560A"/>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3" w15:restartNumberingAfterBreak="0">
    <w:nsid w:val="4E084B1E"/>
    <w:multiLevelType w:val="multilevel"/>
    <w:tmpl w:val="1C52E4B6"/>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14" w15:restartNumberingAfterBreak="0">
    <w:nsid w:val="4E0B4C53"/>
    <w:multiLevelType w:val="multilevel"/>
    <w:tmpl w:val="ADA07260"/>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5" w15:restartNumberingAfterBreak="0">
    <w:nsid w:val="527937E7"/>
    <w:multiLevelType w:val="multilevel"/>
    <w:tmpl w:val="9362BE04"/>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6" w15:restartNumberingAfterBreak="0">
    <w:nsid w:val="53E65765"/>
    <w:multiLevelType w:val="multilevel"/>
    <w:tmpl w:val="16C00E88"/>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7" w15:restartNumberingAfterBreak="0">
    <w:nsid w:val="57F6441C"/>
    <w:multiLevelType w:val="multilevel"/>
    <w:tmpl w:val="2DA8E144"/>
    <w:lvl w:ilvl="0">
      <w:start w:val="2"/>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18" w15:restartNumberingAfterBreak="0">
    <w:nsid w:val="5C365844"/>
    <w:multiLevelType w:val="multilevel"/>
    <w:tmpl w:val="D444E468"/>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9" w15:restartNumberingAfterBreak="0">
    <w:nsid w:val="606005B1"/>
    <w:multiLevelType w:val="multilevel"/>
    <w:tmpl w:val="30D4AFA0"/>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0" w15:restartNumberingAfterBreak="0">
    <w:nsid w:val="691E7427"/>
    <w:multiLevelType w:val="multilevel"/>
    <w:tmpl w:val="90B4AD38"/>
    <w:lvl w:ilvl="0">
      <w:start w:val="3"/>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21" w15:restartNumberingAfterBreak="0">
    <w:nsid w:val="6951258E"/>
    <w:multiLevelType w:val="multilevel"/>
    <w:tmpl w:val="F0101C32"/>
    <w:lvl w:ilvl="0">
      <w:start w:val="4"/>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22" w15:restartNumberingAfterBreak="0">
    <w:nsid w:val="701107D0"/>
    <w:multiLevelType w:val="multilevel"/>
    <w:tmpl w:val="EEEEC820"/>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3" w15:restartNumberingAfterBreak="0">
    <w:nsid w:val="791267BB"/>
    <w:multiLevelType w:val="multilevel"/>
    <w:tmpl w:val="685A9AB8"/>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4" w15:restartNumberingAfterBreak="0">
    <w:nsid w:val="7F7D245E"/>
    <w:multiLevelType w:val="multilevel"/>
    <w:tmpl w:val="CD9EDB7E"/>
    <w:lvl w:ilvl="0">
      <w:start w:val="1"/>
      <w:numFmt w:val="bullet"/>
      <w:lvlText w:val=""/>
      <w:lvlJc w:val="left"/>
      <w:pPr>
        <w:tabs>
          <w:tab w:val="num" w:pos="0"/>
        </w:tabs>
        <w:ind w:left="720" w:hanging="11"/>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num w:numId="1" w16cid:durableId="458765498">
    <w:abstractNumId w:val="24"/>
  </w:num>
  <w:num w:numId="2" w16cid:durableId="1417171733">
    <w:abstractNumId w:val="11"/>
  </w:num>
  <w:num w:numId="3" w16cid:durableId="2058165453">
    <w:abstractNumId w:val="16"/>
  </w:num>
  <w:num w:numId="4" w16cid:durableId="1251423971">
    <w:abstractNumId w:val="18"/>
  </w:num>
  <w:num w:numId="5" w16cid:durableId="1640258460">
    <w:abstractNumId w:val="15"/>
  </w:num>
  <w:num w:numId="6" w16cid:durableId="2052992179">
    <w:abstractNumId w:val="4"/>
  </w:num>
  <w:num w:numId="7" w16cid:durableId="163281581">
    <w:abstractNumId w:val="9"/>
  </w:num>
  <w:num w:numId="8" w16cid:durableId="283082338">
    <w:abstractNumId w:val="22"/>
  </w:num>
  <w:num w:numId="9" w16cid:durableId="1756704823">
    <w:abstractNumId w:val="21"/>
  </w:num>
  <w:num w:numId="10" w16cid:durableId="90593961">
    <w:abstractNumId w:val="1"/>
  </w:num>
  <w:num w:numId="11" w16cid:durableId="652222732">
    <w:abstractNumId w:val="6"/>
  </w:num>
  <w:num w:numId="12" w16cid:durableId="511536044">
    <w:abstractNumId w:val="23"/>
  </w:num>
  <w:num w:numId="13" w16cid:durableId="1579900940">
    <w:abstractNumId w:val="19"/>
  </w:num>
  <w:num w:numId="14" w16cid:durableId="1407796736">
    <w:abstractNumId w:val="13"/>
  </w:num>
  <w:num w:numId="15" w16cid:durableId="745765445">
    <w:abstractNumId w:val="10"/>
  </w:num>
  <w:num w:numId="16" w16cid:durableId="791940626">
    <w:abstractNumId w:val="20"/>
  </w:num>
  <w:num w:numId="17" w16cid:durableId="266937130">
    <w:abstractNumId w:val="3"/>
  </w:num>
  <w:num w:numId="18" w16cid:durableId="1651014071">
    <w:abstractNumId w:val="8"/>
  </w:num>
  <w:num w:numId="19" w16cid:durableId="1304387439">
    <w:abstractNumId w:val="2"/>
  </w:num>
  <w:num w:numId="20" w16cid:durableId="747847969">
    <w:abstractNumId w:val="12"/>
  </w:num>
  <w:num w:numId="21" w16cid:durableId="1733693017">
    <w:abstractNumId w:val="5"/>
  </w:num>
  <w:num w:numId="22" w16cid:durableId="920337202">
    <w:abstractNumId w:val="17"/>
  </w:num>
  <w:num w:numId="23" w16cid:durableId="2132477063">
    <w:abstractNumId w:val="7"/>
  </w:num>
  <w:num w:numId="24" w16cid:durableId="619527947">
    <w:abstractNumId w:val="14"/>
  </w:num>
  <w:num w:numId="25" w16cid:durableId="1173910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5A8"/>
    <w:rsid w:val="00145C0A"/>
    <w:rsid w:val="0025210D"/>
    <w:rsid w:val="006D6097"/>
    <w:rsid w:val="00BB0948"/>
    <w:rsid w:val="00C435A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2B6B9"/>
  <w15:docId w15:val="{752137F4-6DFE-47C1-A54B-5BBD839F7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NSimSun" w:hAnsi="Times New Roman" w:cs="Lucida Sans"/>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line="1" w:lineRule="atLeast"/>
      <w:textAlignment w:val="top"/>
      <w:outlineLvl w:val="0"/>
    </w:pPr>
    <w:rPr>
      <w:position w:val="-1"/>
      <w:sz w:val="24"/>
      <w:szCs w:val="24"/>
      <w:lang w:eastAsia="pl-PL" w:bidi="ar-SA"/>
    </w:rPr>
  </w:style>
  <w:style w:type="paragraph" w:styleId="Nagwek1">
    <w:name w:val="heading 1"/>
    <w:basedOn w:val="normal1"/>
    <w:next w:val="normal1"/>
    <w:uiPriority w:val="9"/>
    <w:qFormat/>
    <w:pPr>
      <w:keepNext/>
      <w:keepLines/>
      <w:spacing w:before="480" w:after="120"/>
      <w:outlineLvl w:val="0"/>
    </w:pPr>
    <w:rPr>
      <w:b/>
      <w:bCs/>
      <w:sz w:val="48"/>
      <w:szCs w:val="48"/>
    </w:rPr>
  </w:style>
  <w:style w:type="paragraph" w:styleId="Nagwek2">
    <w:name w:val="heading 2"/>
    <w:basedOn w:val="normal1"/>
    <w:next w:val="normal1"/>
    <w:uiPriority w:val="9"/>
    <w:semiHidden/>
    <w:unhideWhenUsed/>
    <w:qFormat/>
    <w:pPr>
      <w:keepNext/>
      <w:keepLines/>
      <w:spacing w:before="360" w:after="80"/>
      <w:outlineLvl w:val="1"/>
    </w:pPr>
    <w:rPr>
      <w:b/>
      <w:bCs/>
      <w:sz w:val="36"/>
      <w:szCs w:val="36"/>
    </w:rPr>
  </w:style>
  <w:style w:type="paragraph" w:styleId="Nagwek3">
    <w:name w:val="heading 3"/>
    <w:basedOn w:val="normal1"/>
    <w:next w:val="normal1"/>
    <w:uiPriority w:val="9"/>
    <w:semiHidden/>
    <w:unhideWhenUsed/>
    <w:qFormat/>
    <w:pPr>
      <w:keepNext/>
      <w:keepLines/>
      <w:spacing w:before="280" w:after="80"/>
      <w:outlineLvl w:val="2"/>
    </w:pPr>
    <w:rPr>
      <w:b/>
      <w:bCs/>
      <w:sz w:val="28"/>
      <w:szCs w:val="28"/>
    </w:rPr>
  </w:style>
  <w:style w:type="paragraph" w:styleId="Nagwek4">
    <w:name w:val="heading 4"/>
    <w:basedOn w:val="normal1"/>
    <w:next w:val="normal1"/>
    <w:uiPriority w:val="9"/>
    <w:semiHidden/>
    <w:unhideWhenUsed/>
    <w:qFormat/>
    <w:pPr>
      <w:keepNext/>
      <w:keepLines/>
      <w:spacing w:before="240" w:after="40"/>
      <w:outlineLvl w:val="3"/>
    </w:pPr>
    <w:rPr>
      <w:b/>
      <w:bCs/>
      <w:sz w:val="24"/>
      <w:szCs w:val="24"/>
    </w:rPr>
  </w:style>
  <w:style w:type="paragraph" w:styleId="Nagwek5">
    <w:name w:val="heading 5"/>
    <w:basedOn w:val="normal1"/>
    <w:next w:val="normal1"/>
    <w:uiPriority w:val="9"/>
    <w:semiHidden/>
    <w:unhideWhenUsed/>
    <w:qFormat/>
    <w:pPr>
      <w:keepNext/>
      <w:keepLines/>
      <w:spacing w:before="220" w:after="40"/>
      <w:outlineLvl w:val="4"/>
    </w:pPr>
    <w:rPr>
      <w:b/>
      <w:bCs/>
      <w:sz w:val="22"/>
      <w:szCs w:val="22"/>
    </w:rPr>
  </w:style>
  <w:style w:type="paragraph" w:styleId="Nagwek6">
    <w:name w:val="heading 6"/>
    <w:basedOn w:val="normal1"/>
    <w:next w:val="normal1"/>
    <w:uiPriority w:val="9"/>
    <w:semiHidden/>
    <w:unhideWhenUsed/>
    <w:qFormat/>
    <w:pPr>
      <w:keepNext/>
      <w:keepLines/>
      <w:spacing w:before="200" w:after="40"/>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dymkaZnak">
    <w:name w:val="Tekst dymka Znak"/>
    <w:qFormat/>
    <w:rPr>
      <w:rFonts w:ascii="Segoe UI" w:hAnsi="Segoe UI" w:cs="Segoe UI"/>
      <w:w w:val="100"/>
      <w:position w:val="0"/>
      <w:sz w:val="18"/>
      <w:szCs w:val="18"/>
      <w:effect w:val="none"/>
      <w:vertAlign w:val="baseline"/>
      <w:em w:val="none"/>
    </w:rPr>
  </w:style>
  <w:style w:type="paragraph" w:styleId="Nagwek">
    <w:name w:val="header"/>
    <w:basedOn w:val="Normalny"/>
    <w:next w:val="Tekstpodstawowy"/>
    <w:qFormat/>
    <w:pPr>
      <w:keepNext/>
      <w:spacing w:before="240" w:after="120"/>
    </w:pPr>
    <w:rPr>
      <w:rFonts w:ascii="Liberation Sans" w:eastAsia="Microsoft YaHei" w:hAnsi="Liberation Sans"/>
      <w:sz w:val="28"/>
      <w:szCs w:val="28"/>
    </w:rPr>
  </w:style>
  <w:style w:type="paragraph" w:styleId="Tekstpodstawowy">
    <w:name w:val="Body Text"/>
    <w:basedOn w:val="Normalny"/>
    <w:pPr>
      <w:spacing w:after="140" w:line="276" w:lineRule="auto"/>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style>
  <w:style w:type="paragraph" w:customStyle="1" w:styleId="normal1">
    <w:name w:val="normal1"/>
    <w:qFormat/>
  </w:style>
  <w:style w:type="paragraph" w:styleId="Tytu">
    <w:name w:val="Title"/>
    <w:basedOn w:val="normal1"/>
    <w:next w:val="normal1"/>
    <w:uiPriority w:val="10"/>
    <w:qFormat/>
    <w:pPr>
      <w:keepNext/>
      <w:keepLines/>
      <w:spacing w:before="480" w:after="120"/>
    </w:pPr>
    <w:rPr>
      <w:b/>
      <w:bCs/>
      <w:sz w:val="72"/>
      <w:szCs w:val="72"/>
    </w:rPr>
  </w:style>
  <w:style w:type="paragraph" w:styleId="NormalnyWeb">
    <w:name w:val="Normal (Web)"/>
    <w:basedOn w:val="Normalny"/>
    <w:qFormat/>
    <w:pPr>
      <w:spacing w:beforeAutospacing="1" w:afterAutospacing="1"/>
    </w:pPr>
  </w:style>
  <w:style w:type="paragraph" w:styleId="Tekstdymka">
    <w:name w:val="Balloon Text"/>
    <w:basedOn w:val="Normalny"/>
    <w:qFormat/>
    <w:rPr>
      <w:rFonts w:ascii="Segoe UI" w:hAnsi="Segoe UI" w:cs="Segoe UI"/>
      <w:sz w:val="18"/>
      <w:szCs w:val="18"/>
    </w:rPr>
  </w:style>
  <w:style w:type="paragraph" w:styleId="Podtytu">
    <w:name w:val="Subtitle"/>
    <w:basedOn w:val="normal1"/>
    <w:next w:val="normal1"/>
    <w:uiPriority w:val="11"/>
    <w:qFormat/>
    <w:pPr>
      <w:keepNext/>
      <w:keepLines/>
      <w:spacing w:before="360" w:after="80"/>
    </w:pPr>
    <w:rPr>
      <w:rFonts w:ascii="Georgia" w:eastAsia="Georgia" w:hAnsi="Georgia" w:cs="Georgia"/>
      <w:i/>
      <w:iCs/>
      <w:color w:val="666666"/>
      <w:sz w:val="48"/>
      <w:szCs w:val="48"/>
    </w:rPr>
  </w:style>
  <w:style w:type="table" w:customStyle="1" w:styleId="TableNormal">
    <w:name w:val="TableNormal"/>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1vvDZT7Vp3nG27BfU1YPIGCMelQ==">CgMxLjA4AHIhMVNPWVBROHVyT1I5U25qckZ1UHZ6Z21KVUZ3eEp0V1dH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7081</Words>
  <Characters>42488</Characters>
  <Application>Microsoft Office Word</Application>
  <DocSecurity>0</DocSecurity>
  <Lines>354</Lines>
  <Paragraphs>98</Paragraphs>
  <ScaleCrop>false</ScaleCrop>
  <Company/>
  <LinksUpToDate>false</LinksUpToDate>
  <CharactersWithSpaces>49471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PC</cp:lastModifiedBy>
  <cp:revision>4</cp:revision>
  <dcterms:created xsi:type="dcterms:W3CDTF">2026-02-11T11:21:00Z</dcterms:created>
  <dcterms:modified xsi:type="dcterms:W3CDTF">2026-02-11T11:31:00Z</dcterms:modified>
  <dc:language>pl-PL</dc:language>
</cp:coreProperties>
</file>